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方正小标宋_GBK" w:hAnsi="方正小标宋_GBK" w:eastAsia="方正小标宋_GBK" w:cs="方正小标宋_GBK"/>
          <w:color w:val="auto"/>
          <w:sz w:val="44"/>
          <w:szCs w:val="44"/>
          <w:highlight w:val="none"/>
          <w:lang w:val="en-US" w:eastAsia="zh-CN"/>
        </w:rPr>
      </w:pPr>
      <w:r>
        <w:rPr>
          <w:rFonts w:hint="eastAsia" w:ascii="方正小标宋_GBK" w:hAnsi="方正小标宋_GBK" w:eastAsia="方正小标宋_GBK" w:cs="方正小标宋_GBK"/>
          <w:color w:val="auto"/>
          <w:sz w:val="44"/>
          <w:szCs w:val="44"/>
          <w:highlight w:val="none"/>
          <w:lang w:val="en-US" w:eastAsia="zh-CN"/>
        </w:rPr>
        <w:t>重庆市科学技术局</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方正小标宋_GBK" w:hAnsi="方正小标宋_GBK" w:eastAsia="方正小标宋_GBK" w:cs="方正小标宋_GBK"/>
          <w:color w:val="auto"/>
          <w:sz w:val="44"/>
          <w:szCs w:val="44"/>
          <w:highlight w:val="none"/>
          <w:lang w:val="en-US" w:eastAsia="zh-CN"/>
        </w:rPr>
      </w:pPr>
      <w:r>
        <w:rPr>
          <w:rFonts w:hint="eastAsia" w:ascii="方正小标宋_GBK" w:hAnsi="方正小标宋_GBK" w:eastAsia="方正小标宋_GBK" w:cs="方正小标宋_GBK"/>
          <w:color w:val="auto"/>
          <w:sz w:val="44"/>
          <w:szCs w:val="44"/>
          <w:highlight w:val="none"/>
          <w:lang w:val="en-US" w:eastAsia="zh-CN"/>
        </w:rPr>
        <w:t>关于申报2025年度技术创新与应用发展</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方正小标宋_GBK" w:hAnsi="方正小标宋_GBK" w:eastAsia="方正小标宋_GBK" w:cs="方正小标宋_GBK"/>
          <w:color w:val="auto"/>
          <w:sz w:val="44"/>
          <w:szCs w:val="44"/>
          <w:highlight w:val="none"/>
        </w:rPr>
      </w:pPr>
      <w:r>
        <w:rPr>
          <w:rFonts w:hint="eastAsia" w:ascii="方正小标宋_GBK" w:hAnsi="方正小标宋_GBK" w:eastAsia="方正小标宋_GBK" w:cs="方正小标宋_GBK"/>
          <w:color w:val="auto"/>
          <w:sz w:val="44"/>
          <w:szCs w:val="44"/>
          <w:highlight w:val="none"/>
          <w:lang w:val="en-US" w:eastAsia="zh-CN"/>
        </w:rPr>
        <w:t>农业前沿技术重点专项项目的通知</w:t>
      </w:r>
    </w:p>
    <w:p>
      <w:pPr>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 </w:t>
      </w:r>
    </w:p>
    <w:p>
      <w:pPr>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各有关单位：</w:t>
      </w:r>
    </w:p>
    <w:p>
      <w:pPr>
        <w:ind w:firstLine="640" w:firstLineChars="200"/>
        <w:rPr>
          <w:rFonts w:hint="eastAsia" w:ascii="Times New Roman" w:hAnsi="Times New Roman" w:eastAsia="方正仿宋_GBK" w:cs="Times New Roman"/>
          <w:color w:val="auto"/>
          <w:sz w:val="32"/>
          <w:szCs w:val="32"/>
          <w:highlight w:val="none"/>
        </w:rPr>
      </w:pPr>
      <w:r>
        <w:rPr>
          <w:rFonts w:hint="eastAsia" w:ascii="Times New Roman" w:hAnsi="Times New Roman" w:eastAsia="方正仿宋_GBK" w:cs="Times New Roman"/>
          <w:color w:val="auto"/>
          <w:sz w:val="32"/>
          <w:szCs w:val="32"/>
          <w:highlight w:val="none"/>
        </w:rPr>
        <w:t>为统筹推进我市科技创新工作总体部署，</w:t>
      </w:r>
      <w:r>
        <w:rPr>
          <w:rFonts w:hint="eastAsia" w:ascii="Times New Roman" w:hAnsi="Times New Roman" w:eastAsia="方正仿宋_GBK" w:cs="Times New Roman"/>
          <w:color w:val="auto"/>
          <w:sz w:val="32"/>
          <w:szCs w:val="32"/>
          <w:highlight w:val="none"/>
          <w:lang w:val="en-US" w:eastAsia="zh-CN"/>
        </w:rPr>
        <w:t>着力破解制约产业发展的关键技术难题，</w:t>
      </w:r>
      <w:r>
        <w:rPr>
          <w:rFonts w:hint="eastAsia" w:ascii="Times New Roman" w:hAnsi="Times New Roman" w:eastAsia="方正仿宋_GBK" w:cs="Times New Roman"/>
          <w:color w:val="auto"/>
          <w:sz w:val="32"/>
          <w:szCs w:val="32"/>
          <w:highlight w:val="none"/>
        </w:rPr>
        <w:t>确保</w:t>
      </w:r>
      <w:r>
        <w:rPr>
          <w:rFonts w:hint="eastAsia" w:ascii="Times New Roman" w:hAnsi="Times New Roman" w:eastAsia="方正仿宋_GBK" w:cs="Times New Roman"/>
          <w:color w:val="auto"/>
          <w:sz w:val="32"/>
          <w:szCs w:val="32"/>
          <w:highlight w:val="none"/>
          <w:lang w:val="en-US" w:eastAsia="zh-CN"/>
        </w:rPr>
        <w:t>年度</w:t>
      </w:r>
      <w:r>
        <w:rPr>
          <w:rFonts w:hint="eastAsia" w:ascii="Times New Roman" w:hAnsi="Times New Roman" w:eastAsia="方正仿宋_GBK" w:cs="Times New Roman"/>
          <w:color w:val="auto"/>
          <w:sz w:val="32"/>
          <w:szCs w:val="32"/>
          <w:highlight w:val="none"/>
        </w:rPr>
        <w:t>科技创新重点任务有力有序推进，根据工作安排，现启动20</w:t>
      </w:r>
      <w:r>
        <w:rPr>
          <w:rFonts w:hint="eastAsia" w:ascii="Times New Roman" w:hAnsi="Times New Roman" w:eastAsia="方正仿宋_GBK" w:cs="Times New Roman"/>
          <w:color w:val="auto"/>
          <w:sz w:val="32"/>
          <w:szCs w:val="32"/>
          <w:highlight w:val="none"/>
          <w:lang w:val="en-US" w:eastAsia="zh-CN"/>
        </w:rPr>
        <w:t>25</w:t>
      </w:r>
      <w:r>
        <w:rPr>
          <w:rFonts w:hint="eastAsia" w:ascii="Times New Roman" w:hAnsi="Times New Roman" w:eastAsia="方正仿宋_GBK" w:cs="Times New Roman"/>
          <w:color w:val="auto"/>
          <w:sz w:val="32"/>
          <w:szCs w:val="32"/>
          <w:highlight w:val="none"/>
        </w:rPr>
        <w:t>年度技术创新与应用发展</w:t>
      </w:r>
      <w:r>
        <w:rPr>
          <w:rFonts w:hint="eastAsia" w:ascii="Times New Roman" w:hAnsi="Times New Roman" w:eastAsia="方正仿宋_GBK" w:cs="Times New Roman"/>
          <w:color w:val="auto"/>
          <w:sz w:val="32"/>
          <w:szCs w:val="32"/>
          <w:highlight w:val="none"/>
          <w:lang w:val="en-US" w:eastAsia="zh-CN"/>
        </w:rPr>
        <w:t>农业前沿技术重点</w:t>
      </w:r>
      <w:r>
        <w:rPr>
          <w:rFonts w:hint="eastAsia" w:ascii="Times New Roman" w:hAnsi="Times New Roman" w:eastAsia="方正仿宋_GBK" w:cs="Times New Roman"/>
          <w:color w:val="auto"/>
          <w:sz w:val="32"/>
          <w:szCs w:val="32"/>
          <w:highlight w:val="none"/>
        </w:rPr>
        <w:t>专项项目申报工作。相关事宜通知如下：</w:t>
      </w:r>
    </w:p>
    <w:p>
      <w:pPr>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 </w:t>
      </w:r>
      <w:r>
        <w:rPr>
          <w:rFonts w:hint="eastAsia" w:ascii="方正仿宋_GBK" w:hAnsi="方正仿宋_GBK" w:eastAsia="方正仿宋_GBK" w:cs="方正仿宋_GBK"/>
          <w:color w:val="auto"/>
          <w:sz w:val="32"/>
          <w:szCs w:val="32"/>
          <w:highlight w:val="none"/>
          <w:lang w:val="en-US" w:eastAsia="zh-CN"/>
        </w:rPr>
        <w:t xml:space="preserve">    </w:t>
      </w:r>
      <w:r>
        <w:rPr>
          <w:rFonts w:hint="eastAsia" w:ascii="方正黑体_GBK" w:hAnsi="方正黑体_GBK" w:eastAsia="方正黑体_GBK" w:cs="方正黑体_GBK"/>
          <w:color w:val="auto"/>
          <w:sz w:val="32"/>
          <w:szCs w:val="32"/>
          <w:highlight w:val="none"/>
        </w:rPr>
        <w:t>一、项目类别</w:t>
      </w:r>
    </w:p>
    <w:p>
      <w:pPr>
        <w:ind w:firstLine="640" w:firstLineChars="200"/>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重庆市技术创新与应用发展专项重点项目</w:t>
      </w:r>
    </w:p>
    <w:p>
      <w:pPr>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 xml:space="preserve">  </w:t>
      </w:r>
      <w:r>
        <w:rPr>
          <w:rFonts w:hint="eastAsia" w:ascii="方正黑体_GBK" w:hAnsi="方正黑体_GBK" w:eastAsia="方正黑体_GBK" w:cs="方正黑体_GBK"/>
          <w:color w:val="auto"/>
          <w:sz w:val="32"/>
          <w:szCs w:val="32"/>
          <w:highlight w:val="none"/>
        </w:rPr>
        <w:t>    二、申报指南</w:t>
      </w:r>
    </w:p>
    <w:p>
      <w:pPr>
        <w:ind w:firstLine="640" w:firstLineChars="200"/>
        <w:rPr>
          <w:rFonts w:hint="default" w:ascii="Times New Roman" w:hAnsi="Times New Roman" w:eastAsia="方正仿宋_GBK" w:cs="Times New Roman"/>
          <w:color w:val="auto"/>
          <w:sz w:val="32"/>
          <w:szCs w:val="32"/>
          <w:highlight w:val="none"/>
        </w:rPr>
      </w:pPr>
      <w:r>
        <w:rPr>
          <w:rFonts w:hint="eastAsia" w:ascii="Times New Roman" w:hAnsi="Times New Roman" w:eastAsia="方正仿宋_GBK" w:cs="Times New Roman"/>
          <w:color w:val="auto"/>
          <w:sz w:val="32"/>
          <w:szCs w:val="32"/>
          <w:highlight w:val="none"/>
          <w:lang w:val="en-US" w:eastAsia="zh-CN"/>
        </w:rPr>
        <w:t>农业前沿技术</w:t>
      </w:r>
      <w:r>
        <w:rPr>
          <w:rFonts w:hint="eastAsia" w:ascii="方正仿宋_GBK" w:hAnsi="方正仿宋_GBK" w:eastAsia="方正仿宋_GBK" w:cs="方正仿宋_GBK"/>
          <w:color w:val="auto"/>
          <w:sz w:val="32"/>
          <w:szCs w:val="32"/>
          <w:highlight w:val="none"/>
        </w:rPr>
        <w:t>专项</w:t>
      </w:r>
      <w:r>
        <w:rPr>
          <w:rFonts w:hint="eastAsia" w:ascii="方正仿宋_GBK" w:hAnsi="方正仿宋_GBK" w:eastAsia="方正仿宋_GBK" w:cs="方正仿宋_GBK"/>
          <w:color w:val="auto"/>
          <w:sz w:val="32"/>
          <w:szCs w:val="32"/>
          <w:highlight w:val="none"/>
          <w:lang w:eastAsia="zh-CN"/>
        </w:rPr>
        <w:t>，</w:t>
      </w:r>
      <w:r>
        <w:rPr>
          <w:rFonts w:hint="default" w:ascii="Times New Roman" w:hAnsi="Times New Roman" w:eastAsia="方正仿宋_GBK" w:cs="Times New Roman"/>
          <w:color w:val="auto"/>
          <w:sz w:val="32"/>
          <w:szCs w:val="32"/>
          <w:highlight w:val="none"/>
        </w:rPr>
        <w:t>指南内容</w:t>
      </w:r>
      <w:r>
        <w:rPr>
          <w:rFonts w:hint="eastAsia" w:ascii="Times New Roman" w:hAnsi="Times New Roman" w:eastAsia="方正仿宋_GBK" w:cs="Times New Roman"/>
          <w:color w:val="auto"/>
          <w:sz w:val="32"/>
          <w:szCs w:val="32"/>
          <w:highlight w:val="none"/>
          <w:lang w:val="en-US" w:eastAsia="zh-CN"/>
        </w:rPr>
        <w:t>详</w:t>
      </w:r>
      <w:r>
        <w:rPr>
          <w:rFonts w:hint="default" w:ascii="Times New Roman" w:hAnsi="Times New Roman" w:eastAsia="方正仿宋_GBK" w:cs="Times New Roman"/>
          <w:color w:val="auto"/>
          <w:sz w:val="32"/>
          <w:szCs w:val="32"/>
          <w:highlight w:val="none"/>
        </w:rPr>
        <w:t>见附件1</w:t>
      </w:r>
    </w:p>
    <w:p>
      <w:pPr>
        <w:rPr>
          <w:rFonts w:hint="eastAsia" w:ascii="方正黑体_GBK" w:hAnsi="方正黑体_GBK" w:eastAsia="方正黑体_GBK" w:cs="方正黑体_GBK"/>
          <w:color w:val="auto"/>
          <w:sz w:val="32"/>
          <w:szCs w:val="32"/>
          <w:highlight w:val="none"/>
        </w:rPr>
      </w:pPr>
      <w:r>
        <w:rPr>
          <w:rFonts w:hint="eastAsia" w:ascii="方正黑体_GBK" w:hAnsi="方正黑体_GBK" w:eastAsia="方正黑体_GBK" w:cs="方正黑体_GBK"/>
          <w:color w:val="auto"/>
          <w:sz w:val="32"/>
          <w:szCs w:val="32"/>
          <w:highlight w:val="none"/>
        </w:rPr>
        <w:t>      三、申报要求</w:t>
      </w:r>
    </w:p>
    <w:p>
      <w:pPr>
        <w:widowControl/>
        <w:spacing w:line="594" w:lineRule="exact"/>
        <w:ind w:firstLine="640"/>
        <w:jc w:val="both"/>
        <w:rPr>
          <w:rFonts w:ascii="Times New Roman" w:hAnsi="Times New Roman" w:eastAsia="方正仿宋_GBK"/>
          <w:color w:val="auto"/>
          <w:sz w:val="32"/>
          <w:szCs w:val="32"/>
          <w:highlight w:val="none"/>
        </w:rPr>
      </w:pPr>
      <w:r>
        <w:rPr>
          <w:rFonts w:hint="eastAsia" w:ascii="方正仿宋_GBK" w:hAnsi="方正仿宋_GBK" w:eastAsia="方正仿宋_GBK" w:cs="方正仿宋_GBK"/>
          <w:color w:val="auto"/>
          <w:sz w:val="32"/>
          <w:szCs w:val="32"/>
          <w:highlight w:val="none"/>
        </w:rPr>
        <w:t> </w:t>
      </w:r>
      <w:r>
        <w:rPr>
          <w:rFonts w:ascii="方正楷体_GBK" w:hAnsi="方正楷体_GBK" w:eastAsia="方正楷体_GBK" w:cs="方正楷体_GBK"/>
          <w:color w:val="auto"/>
          <w:kern w:val="0"/>
          <w:sz w:val="32"/>
          <w:szCs w:val="32"/>
          <w:highlight w:val="none"/>
        </w:rPr>
        <w:t>（一）单位和个人信息注册。</w:t>
      </w:r>
      <w:r>
        <w:rPr>
          <w:rFonts w:ascii="Times New Roman" w:hAnsi="Times New Roman" w:eastAsia="方正仿宋_GBK"/>
          <w:color w:val="auto"/>
          <w:sz w:val="32"/>
          <w:szCs w:val="32"/>
          <w:highlight w:val="none"/>
        </w:rPr>
        <w:t>项目申报单位、项目负责人和项目组成员应当事先在</w:t>
      </w:r>
      <w:r>
        <w:rPr>
          <w:rFonts w:hint="eastAsia" w:ascii="Times New Roman" w:hAnsi="Times New Roman" w:eastAsia="方正仿宋_GBK"/>
          <w:color w:val="auto"/>
          <w:sz w:val="32"/>
          <w:szCs w:val="32"/>
          <w:highlight w:val="none"/>
          <w:lang w:eastAsia="zh-CN"/>
        </w:rPr>
        <w:t>“渝快办”</w:t>
      </w:r>
      <w:r>
        <w:rPr>
          <w:rFonts w:ascii="Times New Roman" w:hAnsi="Times New Roman" w:eastAsia="方正仿宋_GBK"/>
          <w:color w:val="auto"/>
          <w:sz w:val="32"/>
          <w:szCs w:val="32"/>
          <w:highlight w:val="none"/>
        </w:rPr>
        <w:t>中注册，且达到社会信用等级和科研信用等级的相关要求。</w:t>
      </w:r>
    </w:p>
    <w:p>
      <w:pPr>
        <w:widowControl/>
        <w:spacing w:line="594" w:lineRule="exact"/>
        <w:ind w:firstLine="640"/>
        <w:jc w:val="both"/>
        <w:rPr>
          <w:rFonts w:hint="eastAsia" w:ascii="Times New Roman" w:hAnsi="Times New Roman" w:eastAsia="方正仿宋_GBK"/>
          <w:strike w:val="0"/>
          <w:dstrike w:val="0"/>
          <w:color w:val="auto"/>
          <w:sz w:val="32"/>
          <w:szCs w:val="32"/>
          <w:highlight w:val="none"/>
        </w:rPr>
      </w:pPr>
      <w:r>
        <w:rPr>
          <w:rFonts w:ascii="方正楷体_GBK" w:hAnsi="方正楷体_GBK" w:eastAsia="方正楷体_GBK" w:cs="方正楷体_GBK"/>
          <w:color w:val="auto"/>
          <w:kern w:val="0"/>
          <w:sz w:val="32"/>
          <w:szCs w:val="32"/>
          <w:highlight w:val="none"/>
        </w:rPr>
        <w:t>（二）项目申报单位要求。</w:t>
      </w:r>
      <w:r>
        <w:rPr>
          <w:rFonts w:hint="eastAsia" w:ascii="Times New Roman" w:hAnsi="Times New Roman" w:eastAsia="方正仿宋_GBK"/>
          <w:color w:val="auto"/>
          <w:sz w:val="32"/>
          <w:szCs w:val="32"/>
          <w:highlight w:val="none"/>
        </w:rPr>
        <w:t>项目牵头单位应当是重庆市境内注册或位于重庆市境内，具有独立法人资格的科研院所、高等院校、企业和其他具备科研开发能力的单位</w:t>
      </w:r>
      <w:r>
        <w:rPr>
          <w:rFonts w:hint="eastAsia" w:ascii="Times New Roman" w:hAnsi="Times New Roman" w:eastAsia="方正仿宋_GBK"/>
          <w:color w:val="auto"/>
          <w:sz w:val="32"/>
          <w:szCs w:val="32"/>
          <w:highlight w:val="none"/>
          <w:lang w:eastAsia="zh-CN"/>
        </w:rPr>
        <w:t>，</w:t>
      </w:r>
      <w:r>
        <w:rPr>
          <w:rFonts w:hint="eastAsia" w:ascii="Times New Roman" w:hAnsi="Times New Roman" w:eastAsia="方正仿宋_GBK"/>
          <w:color w:val="auto"/>
          <w:sz w:val="32"/>
          <w:szCs w:val="32"/>
          <w:highlight w:val="none"/>
          <w:lang w:val="en-US" w:eastAsia="zh-CN"/>
        </w:rPr>
        <w:t>鼓励</w:t>
      </w:r>
      <w:r>
        <w:rPr>
          <w:rFonts w:hint="eastAsia" w:ascii="Times New Roman" w:hAnsi="Times New Roman" w:eastAsia="方正仿宋_GBK"/>
          <w:color w:val="auto"/>
          <w:sz w:val="32"/>
          <w:szCs w:val="32"/>
          <w:highlight w:val="none"/>
          <w:lang w:eastAsia="zh-CN"/>
        </w:rPr>
        <w:t>产学研协同</w:t>
      </w:r>
      <w:r>
        <w:rPr>
          <w:rFonts w:hint="eastAsia" w:ascii="Times New Roman" w:hAnsi="Times New Roman" w:eastAsia="方正仿宋_GBK"/>
          <w:color w:val="auto"/>
          <w:sz w:val="32"/>
          <w:szCs w:val="32"/>
          <w:highlight w:val="none"/>
          <w:lang w:val="en-US" w:eastAsia="zh-CN"/>
        </w:rPr>
        <w:t>联合攻关</w:t>
      </w:r>
      <w:r>
        <w:rPr>
          <w:rFonts w:hint="eastAsia" w:ascii="Times New Roman" w:hAnsi="Times New Roman" w:eastAsia="方正仿宋_GBK"/>
          <w:color w:val="auto"/>
          <w:sz w:val="32"/>
          <w:szCs w:val="32"/>
          <w:highlight w:val="none"/>
        </w:rPr>
        <w:t>。</w:t>
      </w:r>
      <w:r>
        <w:rPr>
          <w:rFonts w:hint="eastAsia" w:ascii="Times New Roman" w:hAnsi="Times New Roman" w:eastAsia="方正仿宋_GBK"/>
          <w:strike w:val="0"/>
          <w:dstrike w:val="0"/>
          <w:color w:val="auto"/>
          <w:sz w:val="32"/>
          <w:szCs w:val="32"/>
          <w:highlight w:val="none"/>
        </w:rPr>
        <w:t>企业作为申报单位，应该在</w:t>
      </w:r>
      <w:r>
        <w:rPr>
          <w:rFonts w:hint="eastAsia" w:ascii="Times New Roman" w:hAnsi="Times New Roman" w:eastAsia="方正仿宋_GBK"/>
          <w:strike w:val="0"/>
          <w:dstrike w:val="0"/>
          <w:color w:val="auto"/>
          <w:sz w:val="32"/>
          <w:szCs w:val="32"/>
          <w:highlight w:val="none"/>
          <w:lang w:eastAsia="zh-CN"/>
        </w:rPr>
        <w:t>“</w:t>
      </w:r>
      <w:r>
        <w:rPr>
          <w:rFonts w:hint="eastAsia" w:ascii="Times New Roman" w:hAnsi="Times New Roman" w:eastAsia="方正仿宋_GBK"/>
          <w:strike w:val="0"/>
          <w:dstrike w:val="0"/>
          <w:color w:val="auto"/>
          <w:sz w:val="32"/>
          <w:szCs w:val="32"/>
          <w:highlight w:val="none"/>
        </w:rPr>
        <w:t>重庆市科技型企业系统</w:t>
      </w:r>
      <w:r>
        <w:rPr>
          <w:rFonts w:hint="eastAsia" w:ascii="Times New Roman" w:hAnsi="Times New Roman" w:eastAsia="方正仿宋_GBK"/>
          <w:strike w:val="0"/>
          <w:dstrike w:val="0"/>
          <w:color w:val="auto"/>
          <w:sz w:val="32"/>
          <w:szCs w:val="32"/>
          <w:highlight w:val="none"/>
          <w:lang w:eastAsia="zh-CN"/>
        </w:rPr>
        <w:t>”</w:t>
      </w:r>
      <w:r>
        <w:rPr>
          <w:rFonts w:hint="eastAsia" w:ascii="Times New Roman" w:hAnsi="Times New Roman" w:eastAsia="方正仿宋_GBK"/>
          <w:strike w:val="0"/>
          <w:dstrike w:val="0"/>
          <w:color w:val="auto"/>
          <w:sz w:val="32"/>
          <w:szCs w:val="32"/>
          <w:highlight w:val="none"/>
        </w:rPr>
        <w:t>注册成为科技型企业。</w:t>
      </w:r>
    </w:p>
    <w:p>
      <w:pPr>
        <w:widowControl/>
        <w:spacing w:line="594" w:lineRule="exact"/>
        <w:ind w:firstLine="640"/>
        <w:rPr>
          <w:rFonts w:hint="eastAsia" w:ascii="Times New Roman" w:hAnsi="Times New Roman" w:eastAsia="方正仿宋_GBK"/>
          <w:color w:val="auto"/>
          <w:sz w:val="32"/>
          <w:szCs w:val="32"/>
          <w:highlight w:val="none"/>
        </w:rPr>
      </w:pPr>
      <w:r>
        <w:rPr>
          <w:rFonts w:ascii="方正楷体_GBK" w:hAnsi="方正楷体_GBK" w:eastAsia="方正楷体_GBK" w:cs="方正楷体_GBK"/>
          <w:color w:val="auto"/>
          <w:kern w:val="0"/>
          <w:sz w:val="32"/>
          <w:szCs w:val="32"/>
          <w:highlight w:val="none"/>
        </w:rPr>
        <w:t> （三）项目负责人及参与人要求。</w:t>
      </w:r>
      <w:r>
        <w:rPr>
          <w:rFonts w:ascii="Times New Roman" w:hAnsi="Times New Roman" w:eastAsia="方正仿宋_GBK"/>
          <w:color w:val="auto"/>
          <w:sz w:val="32"/>
          <w:szCs w:val="32"/>
          <w:highlight w:val="none"/>
        </w:rPr>
        <w:t>项目负责人申请市科技局今年各类科研项目和主持在研项目不超过1项，项目参</w:t>
      </w:r>
      <w:r>
        <w:rPr>
          <w:rFonts w:hint="eastAsia" w:ascii="Times New Roman" w:hAnsi="Times New Roman" w:eastAsia="方正仿宋_GBK"/>
          <w:color w:val="auto"/>
          <w:sz w:val="32"/>
          <w:szCs w:val="32"/>
          <w:highlight w:val="none"/>
          <w:lang w:val="en-US" w:eastAsia="zh-CN"/>
        </w:rPr>
        <w:t>研</w:t>
      </w:r>
      <w:r>
        <w:rPr>
          <w:rFonts w:ascii="Times New Roman" w:hAnsi="Times New Roman" w:eastAsia="方正仿宋_GBK"/>
          <w:color w:val="auto"/>
          <w:sz w:val="32"/>
          <w:szCs w:val="32"/>
          <w:highlight w:val="none"/>
        </w:rPr>
        <w:t>人参与申请项目和在研项目不超过2项。</w:t>
      </w:r>
    </w:p>
    <w:p>
      <w:pPr>
        <w:widowControl/>
        <w:spacing w:line="594" w:lineRule="exact"/>
        <w:ind w:firstLine="640"/>
        <w:rPr>
          <w:rFonts w:hint="default" w:ascii="Times New Roman" w:hAnsi="Times New Roman" w:eastAsia="方正仿宋_GBK"/>
          <w:color w:val="auto"/>
          <w:sz w:val="32"/>
          <w:szCs w:val="32"/>
          <w:highlight w:val="none"/>
          <w:lang w:val="en-US" w:eastAsia="zh-CN"/>
        </w:rPr>
      </w:pPr>
      <w:r>
        <w:rPr>
          <w:rFonts w:ascii="方正楷体_GBK" w:hAnsi="方正楷体_GBK" w:eastAsia="方正楷体_GBK" w:cs="方正楷体_GBK"/>
          <w:color w:val="auto"/>
          <w:kern w:val="0"/>
          <w:sz w:val="32"/>
          <w:szCs w:val="32"/>
          <w:highlight w:val="none"/>
        </w:rPr>
        <w:t>（</w:t>
      </w:r>
      <w:r>
        <w:rPr>
          <w:rFonts w:hint="eastAsia" w:ascii="方正楷体_GBK" w:hAnsi="方正楷体_GBK" w:eastAsia="方正楷体_GBK" w:cs="方正楷体_GBK"/>
          <w:color w:val="auto"/>
          <w:kern w:val="0"/>
          <w:sz w:val="32"/>
          <w:szCs w:val="32"/>
          <w:highlight w:val="none"/>
          <w:lang w:val="en-US" w:eastAsia="zh-CN"/>
        </w:rPr>
        <w:t>四</w:t>
      </w:r>
      <w:r>
        <w:rPr>
          <w:rFonts w:ascii="方正楷体_GBK" w:hAnsi="方正楷体_GBK" w:eastAsia="方正楷体_GBK" w:cs="方正楷体_GBK"/>
          <w:color w:val="auto"/>
          <w:kern w:val="0"/>
          <w:sz w:val="32"/>
          <w:szCs w:val="32"/>
          <w:highlight w:val="none"/>
        </w:rPr>
        <w:t>）研究内容和考核指标。</w:t>
      </w:r>
      <w:r>
        <w:rPr>
          <w:rFonts w:hint="eastAsia" w:ascii="Times New Roman" w:hAnsi="Times New Roman" w:eastAsia="方正仿宋_GBK"/>
          <w:color w:val="auto"/>
          <w:sz w:val="32"/>
          <w:szCs w:val="32"/>
          <w:highlight w:val="none"/>
        </w:rPr>
        <w:t>本批项目为目标导向</w:t>
      </w:r>
      <w:r>
        <w:rPr>
          <w:rFonts w:hint="eastAsia" w:ascii="Times New Roman" w:hAnsi="Times New Roman" w:eastAsia="方正仿宋_GBK"/>
          <w:color w:val="auto"/>
          <w:sz w:val="32"/>
          <w:szCs w:val="32"/>
          <w:highlight w:val="none"/>
          <w:lang w:val="en-US" w:eastAsia="zh-CN"/>
        </w:rPr>
        <w:t>类</w:t>
      </w:r>
      <w:r>
        <w:rPr>
          <w:rFonts w:hint="eastAsia" w:ascii="Times New Roman" w:hAnsi="Times New Roman" w:eastAsia="方正仿宋_GBK"/>
          <w:color w:val="auto"/>
          <w:sz w:val="32"/>
          <w:szCs w:val="32"/>
          <w:highlight w:val="none"/>
        </w:rPr>
        <w:t>，项目名称</w:t>
      </w:r>
      <w:r>
        <w:rPr>
          <w:rFonts w:hint="eastAsia" w:ascii="Times New Roman" w:hAnsi="Times New Roman" w:eastAsia="方正仿宋_GBK"/>
          <w:color w:val="auto"/>
          <w:sz w:val="32"/>
          <w:szCs w:val="32"/>
          <w:highlight w:val="none"/>
          <w:lang w:val="en-US" w:eastAsia="zh-CN"/>
        </w:rPr>
        <w:t>应与</w:t>
      </w:r>
      <w:r>
        <w:rPr>
          <w:rFonts w:hint="eastAsia" w:ascii="Times New Roman" w:hAnsi="Times New Roman" w:eastAsia="方正仿宋_GBK"/>
          <w:color w:val="auto"/>
          <w:sz w:val="32"/>
          <w:szCs w:val="32"/>
          <w:highlight w:val="none"/>
        </w:rPr>
        <w:t>项目申报指南中保持一致，不得随意更改</w:t>
      </w:r>
      <w:r>
        <w:rPr>
          <w:rFonts w:hint="eastAsia" w:ascii="Times New Roman" w:hAnsi="Times New Roman" w:eastAsia="方正仿宋_GBK"/>
          <w:color w:val="auto"/>
          <w:sz w:val="32"/>
          <w:szCs w:val="32"/>
          <w:highlight w:val="none"/>
          <w:lang w:val="en-US" w:eastAsia="zh-CN"/>
        </w:rPr>
        <w:t>；</w:t>
      </w:r>
      <w:r>
        <w:rPr>
          <w:rFonts w:hint="eastAsia" w:ascii="Times New Roman" w:hAnsi="Times New Roman" w:eastAsia="方正仿宋_GBK"/>
          <w:color w:val="auto"/>
          <w:sz w:val="32"/>
          <w:szCs w:val="32"/>
          <w:highlight w:val="none"/>
        </w:rPr>
        <w:t>申报内容、考核指标</w:t>
      </w:r>
      <w:r>
        <w:rPr>
          <w:rFonts w:hint="eastAsia" w:ascii="Times New Roman" w:hAnsi="Times New Roman" w:eastAsia="方正仿宋_GBK"/>
          <w:color w:val="auto"/>
          <w:sz w:val="32"/>
          <w:szCs w:val="32"/>
          <w:highlight w:val="none"/>
          <w:lang w:val="en-US" w:eastAsia="zh-CN"/>
        </w:rPr>
        <w:t>应不低于项目申报指南要求。考核指标须包括技术指标、产出指标两类，指标设置应当量化、可考核。项目获批立项签订任务书时，不得降低考核指标。</w:t>
      </w:r>
    </w:p>
    <w:p>
      <w:pPr>
        <w:widowControl/>
        <w:spacing w:line="594" w:lineRule="exact"/>
        <w:ind w:firstLine="640"/>
        <w:rPr>
          <w:rFonts w:ascii="Times New Roman" w:hAnsi="Times New Roman" w:eastAsia="方正仿宋_GBK"/>
          <w:color w:val="auto"/>
          <w:sz w:val="32"/>
          <w:szCs w:val="32"/>
          <w:highlight w:val="none"/>
        </w:rPr>
      </w:pPr>
      <w:r>
        <w:rPr>
          <w:rFonts w:ascii="方正楷体_GBK" w:hAnsi="方正楷体_GBK" w:eastAsia="方正楷体_GBK" w:cs="方正楷体_GBK"/>
          <w:color w:val="auto"/>
          <w:kern w:val="0"/>
          <w:sz w:val="32"/>
          <w:szCs w:val="32"/>
          <w:highlight w:val="none"/>
        </w:rPr>
        <w:t> （</w:t>
      </w:r>
      <w:r>
        <w:rPr>
          <w:rFonts w:hint="eastAsia" w:ascii="方正楷体_GBK" w:hAnsi="方正楷体_GBK" w:eastAsia="方正楷体_GBK" w:cs="方正楷体_GBK"/>
          <w:color w:val="auto"/>
          <w:kern w:val="0"/>
          <w:sz w:val="32"/>
          <w:szCs w:val="32"/>
          <w:highlight w:val="none"/>
          <w:lang w:val="en-US" w:eastAsia="zh-CN"/>
        </w:rPr>
        <w:t>五</w:t>
      </w:r>
      <w:r>
        <w:rPr>
          <w:rFonts w:ascii="方正楷体_GBK" w:hAnsi="方正楷体_GBK" w:eastAsia="方正楷体_GBK" w:cs="方正楷体_GBK"/>
          <w:color w:val="auto"/>
          <w:kern w:val="0"/>
          <w:sz w:val="32"/>
          <w:szCs w:val="32"/>
          <w:highlight w:val="none"/>
        </w:rPr>
        <w:t>）科研诚信承诺。</w:t>
      </w:r>
      <w:r>
        <w:rPr>
          <w:rFonts w:ascii="Times New Roman" w:hAnsi="Times New Roman" w:eastAsia="方正仿宋_GBK"/>
          <w:color w:val="auto"/>
          <w:sz w:val="32"/>
          <w:szCs w:val="32"/>
          <w:highlight w:val="none"/>
        </w:rPr>
        <w:t>项目负责人和项目</w:t>
      </w:r>
      <w:r>
        <w:rPr>
          <w:rFonts w:hint="eastAsia" w:ascii="Times New Roman" w:hAnsi="Times New Roman" w:eastAsia="方正仿宋_GBK"/>
          <w:color w:val="auto"/>
          <w:sz w:val="32"/>
          <w:szCs w:val="32"/>
          <w:highlight w:val="none"/>
          <w:lang w:val="en-US" w:eastAsia="zh-CN"/>
        </w:rPr>
        <w:t>申报</w:t>
      </w:r>
      <w:r>
        <w:rPr>
          <w:rFonts w:ascii="Times New Roman" w:hAnsi="Times New Roman" w:eastAsia="方正仿宋_GBK"/>
          <w:color w:val="auto"/>
          <w:sz w:val="32"/>
          <w:szCs w:val="32"/>
          <w:highlight w:val="none"/>
        </w:rPr>
        <w:t>单位须出具</w:t>
      </w:r>
      <w:r>
        <w:rPr>
          <w:rFonts w:hint="eastAsia" w:ascii="Times New Roman" w:hAnsi="Times New Roman" w:eastAsia="方正仿宋_GBK"/>
          <w:color w:val="auto"/>
          <w:sz w:val="32"/>
          <w:szCs w:val="32"/>
          <w:highlight w:val="none"/>
          <w:lang w:eastAsia="zh-CN"/>
        </w:rPr>
        <w:t>“</w:t>
      </w:r>
      <w:r>
        <w:rPr>
          <w:rFonts w:ascii="Times New Roman" w:hAnsi="Times New Roman" w:eastAsia="方正仿宋_GBK"/>
          <w:color w:val="auto"/>
          <w:sz w:val="32"/>
          <w:szCs w:val="32"/>
          <w:highlight w:val="none"/>
        </w:rPr>
        <w:t>科研诚信承诺书</w:t>
      </w:r>
      <w:r>
        <w:rPr>
          <w:rFonts w:hint="eastAsia" w:ascii="Times New Roman" w:hAnsi="Times New Roman" w:eastAsia="方正仿宋_GBK"/>
          <w:color w:val="auto"/>
          <w:sz w:val="32"/>
          <w:szCs w:val="32"/>
          <w:highlight w:val="none"/>
          <w:lang w:eastAsia="zh-CN"/>
        </w:rPr>
        <w:t>”</w:t>
      </w:r>
      <w:r>
        <w:rPr>
          <w:rFonts w:hint="eastAsia" w:ascii="Times New Roman" w:hAnsi="Times New Roman" w:eastAsia="方正仿宋_GBK"/>
          <w:color w:val="auto"/>
          <w:sz w:val="32"/>
          <w:szCs w:val="32"/>
          <w:highlight w:val="none"/>
        </w:rPr>
        <w:t>（附件</w:t>
      </w:r>
      <w:r>
        <w:rPr>
          <w:rFonts w:hint="eastAsia" w:ascii="方正楷体_GBK" w:hAnsi="方正楷体_GBK" w:eastAsia="方正楷体_GBK" w:cs="方正楷体_GBK"/>
          <w:color w:val="auto"/>
          <w:sz w:val="32"/>
          <w:szCs w:val="32"/>
          <w:highlight w:val="none"/>
          <w:lang w:val="en-US" w:eastAsia="zh-CN"/>
        </w:rPr>
        <w:t>3</w:t>
      </w:r>
      <w:r>
        <w:rPr>
          <w:rFonts w:hint="eastAsia" w:ascii="Times New Roman" w:hAnsi="Times New Roman" w:eastAsia="方正仿宋_GBK"/>
          <w:color w:val="auto"/>
          <w:sz w:val="32"/>
          <w:szCs w:val="32"/>
          <w:highlight w:val="none"/>
        </w:rPr>
        <w:t>）</w:t>
      </w:r>
      <w:r>
        <w:rPr>
          <w:rFonts w:ascii="Times New Roman" w:hAnsi="Times New Roman" w:eastAsia="方正仿宋_GBK"/>
          <w:color w:val="auto"/>
          <w:sz w:val="32"/>
          <w:szCs w:val="32"/>
          <w:highlight w:val="none"/>
        </w:rPr>
        <w:t>，从系统下载完整版文件，签字盖章后作为附件上传，承诺事项纳入科研信用管理。</w:t>
      </w:r>
    </w:p>
    <w:p>
      <w:pPr>
        <w:widowControl/>
        <w:spacing w:line="594" w:lineRule="exact"/>
        <w:ind w:firstLine="640"/>
        <w:rPr>
          <w:rFonts w:ascii="Times New Roman" w:hAnsi="Times New Roman" w:eastAsia="方正仿宋_GBK"/>
          <w:color w:val="auto"/>
          <w:sz w:val="32"/>
          <w:szCs w:val="32"/>
          <w:highlight w:val="none"/>
        </w:rPr>
      </w:pPr>
      <w:r>
        <w:rPr>
          <w:rFonts w:ascii="方正楷体_GBK" w:hAnsi="方正楷体_GBK" w:eastAsia="方正楷体_GBK" w:cs="方正楷体_GBK"/>
          <w:color w:val="auto"/>
          <w:kern w:val="0"/>
          <w:sz w:val="32"/>
          <w:szCs w:val="32"/>
          <w:highlight w:val="none"/>
        </w:rPr>
        <w:t>（</w:t>
      </w:r>
      <w:r>
        <w:rPr>
          <w:rFonts w:hint="eastAsia" w:ascii="方正楷体_GBK" w:hAnsi="方正楷体_GBK" w:eastAsia="方正楷体_GBK" w:cs="方正楷体_GBK"/>
          <w:color w:val="auto"/>
          <w:kern w:val="0"/>
          <w:sz w:val="32"/>
          <w:szCs w:val="32"/>
          <w:highlight w:val="none"/>
          <w:lang w:val="en-US" w:eastAsia="zh-CN"/>
        </w:rPr>
        <w:t>六</w:t>
      </w:r>
      <w:r>
        <w:rPr>
          <w:rFonts w:ascii="方正楷体_GBK" w:hAnsi="方正楷体_GBK" w:eastAsia="方正楷体_GBK" w:cs="方正楷体_GBK"/>
          <w:color w:val="auto"/>
          <w:kern w:val="0"/>
          <w:sz w:val="32"/>
          <w:szCs w:val="32"/>
          <w:highlight w:val="none"/>
        </w:rPr>
        <w:t>）合作协议。</w:t>
      </w:r>
      <w:r>
        <w:rPr>
          <w:rFonts w:ascii="Times New Roman" w:hAnsi="Times New Roman" w:eastAsia="方正仿宋_GBK"/>
          <w:color w:val="auto"/>
          <w:sz w:val="32"/>
          <w:szCs w:val="32"/>
          <w:highlight w:val="none"/>
        </w:rPr>
        <w:t>有多个单位参与项目申报的，参与单位应签订</w:t>
      </w:r>
      <w:r>
        <w:rPr>
          <w:rFonts w:hint="eastAsia" w:ascii="Times New Roman" w:hAnsi="Times New Roman" w:eastAsia="方正仿宋_GBK"/>
          <w:color w:val="auto"/>
          <w:sz w:val="32"/>
          <w:szCs w:val="32"/>
          <w:highlight w:val="none"/>
          <w:lang w:eastAsia="zh-CN"/>
        </w:rPr>
        <w:t>“</w:t>
      </w:r>
      <w:r>
        <w:rPr>
          <w:rFonts w:hint="eastAsia" w:ascii="Times New Roman" w:hAnsi="Times New Roman" w:eastAsia="方正仿宋_GBK"/>
          <w:color w:val="auto"/>
          <w:sz w:val="32"/>
          <w:szCs w:val="32"/>
          <w:highlight w:val="none"/>
        </w:rPr>
        <w:t>科研项目合作协议</w:t>
      </w:r>
      <w:r>
        <w:rPr>
          <w:rFonts w:hint="eastAsia" w:ascii="Times New Roman" w:hAnsi="Times New Roman" w:eastAsia="方正仿宋_GBK"/>
          <w:color w:val="auto"/>
          <w:sz w:val="32"/>
          <w:szCs w:val="32"/>
          <w:highlight w:val="none"/>
          <w:lang w:eastAsia="zh-CN"/>
        </w:rPr>
        <w:t>”</w:t>
      </w:r>
      <w:r>
        <w:rPr>
          <w:rFonts w:ascii="Times New Roman" w:hAnsi="Times New Roman" w:eastAsia="方正仿宋_GBK"/>
          <w:color w:val="auto"/>
          <w:sz w:val="32"/>
          <w:szCs w:val="32"/>
          <w:highlight w:val="none"/>
        </w:rPr>
        <w:t>（见附件</w:t>
      </w:r>
      <w:r>
        <w:rPr>
          <w:rFonts w:hint="eastAsia" w:ascii="Times New Roman" w:hAnsi="Times New Roman" w:eastAsia="方正仿宋_GBK"/>
          <w:color w:val="auto"/>
          <w:sz w:val="32"/>
          <w:szCs w:val="32"/>
          <w:highlight w:val="none"/>
          <w:lang w:val="en-US" w:eastAsia="zh-CN"/>
        </w:rPr>
        <w:t>4</w:t>
      </w:r>
      <w:r>
        <w:rPr>
          <w:rFonts w:ascii="Times New Roman" w:hAnsi="Times New Roman" w:eastAsia="方正仿宋_GBK"/>
          <w:color w:val="auto"/>
          <w:sz w:val="32"/>
          <w:szCs w:val="32"/>
          <w:highlight w:val="none"/>
        </w:rPr>
        <w:t>），签字签章后作为附件上传。</w:t>
      </w:r>
    </w:p>
    <w:p>
      <w:pPr>
        <w:pStyle w:val="3"/>
        <w:keepNext w:val="0"/>
        <w:keepLines w:val="0"/>
        <w:pageBreakBefore w:val="0"/>
        <w:widowControl/>
        <w:suppressLineNumbers w:val="0"/>
        <w:kinsoku/>
        <w:wordWrap w:val="0"/>
        <w:overflowPunct/>
        <w:topLinePunct w:val="0"/>
        <w:autoSpaceDE/>
        <w:autoSpaceDN/>
        <w:bidi w:val="0"/>
        <w:adjustRightInd/>
        <w:snapToGrid/>
        <w:spacing w:beforeAutospacing="0" w:afterAutospacing="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iCs w:val="0"/>
          <w:caps w:val="0"/>
          <w:color w:val="auto"/>
          <w:spacing w:val="0"/>
          <w:sz w:val="32"/>
          <w:szCs w:val="32"/>
        </w:rPr>
        <w:t>        </w:t>
      </w:r>
      <w:r>
        <w:rPr>
          <w:rFonts w:hint="default" w:ascii="方正楷体_GBK" w:hAnsi="方正楷体_GBK" w:eastAsia="方正楷体_GBK" w:cs="方正楷体_GBK"/>
          <w:color w:val="auto"/>
          <w:kern w:val="0"/>
          <w:sz w:val="32"/>
          <w:szCs w:val="32"/>
          <w:highlight w:val="none"/>
          <w:lang w:val="en-US" w:eastAsia="zh-CN" w:bidi="ar-SA"/>
        </w:rPr>
        <w:t>（</w:t>
      </w:r>
      <w:r>
        <w:rPr>
          <w:rFonts w:hint="eastAsia" w:ascii="方正楷体_GBK" w:hAnsi="方正楷体_GBK" w:eastAsia="方正楷体_GBK" w:cs="方正楷体_GBK"/>
          <w:color w:val="auto"/>
          <w:kern w:val="0"/>
          <w:sz w:val="32"/>
          <w:szCs w:val="32"/>
          <w:highlight w:val="none"/>
          <w:lang w:val="en-US" w:eastAsia="zh-CN" w:bidi="ar-SA"/>
        </w:rPr>
        <w:t>七</w:t>
      </w:r>
      <w:r>
        <w:rPr>
          <w:rFonts w:hint="default" w:ascii="方正楷体_GBK" w:hAnsi="方正楷体_GBK" w:eastAsia="方正楷体_GBK" w:cs="方正楷体_GBK"/>
          <w:color w:val="auto"/>
          <w:kern w:val="0"/>
          <w:sz w:val="32"/>
          <w:szCs w:val="32"/>
          <w:highlight w:val="none"/>
          <w:lang w:val="en-US" w:eastAsia="zh-CN" w:bidi="ar-SA"/>
        </w:rPr>
        <w:t>）资金承诺书。</w:t>
      </w:r>
      <w:r>
        <w:rPr>
          <w:rFonts w:hint="default" w:ascii="Times New Roman" w:hAnsi="Times New Roman" w:eastAsia="方正仿宋_GBK" w:cs="Times New Roman"/>
          <w:i w:val="0"/>
          <w:iCs w:val="0"/>
          <w:caps w:val="0"/>
          <w:color w:val="auto"/>
          <w:spacing w:val="0"/>
          <w:sz w:val="32"/>
          <w:szCs w:val="32"/>
        </w:rPr>
        <w:t>在项目申报指南中明确了由市区（县）</w:t>
      </w:r>
      <w:r>
        <w:rPr>
          <w:rFonts w:hint="eastAsia" w:ascii="Times New Roman" w:hAnsi="Times New Roman" w:eastAsia="方正仿宋_GBK" w:cs="Times New Roman"/>
          <w:i w:val="0"/>
          <w:iCs w:val="0"/>
          <w:caps w:val="0"/>
          <w:color w:val="auto"/>
          <w:spacing w:val="0"/>
          <w:sz w:val="32"/>
          <w:szCs w:val="32"/>
          <w:lang w:eastAsia="zh-CN"/>
        </w:rPr>
        <w:t>、</w:t>
      </w:r>
      <w:r>
        <w:rPr>
          <w:rFonts w:hint="default" w:ascii="Times New Roman" w:hAnsi="Times New Roman" w:eastAsia="方正仿宋_GBK" w:cs="Times New Roman"/>
          <w:i w:val="0"/>
          <w:iCs w:val="0"/>
          <w:caps w:val="0"/>
          <w:color w:val="auto"/>
          <w:spacing w:val="0"/>
          <w:sz w:val="32"/>
          <w:szCs w:val="32"/>
        </w:rPr>
        <w:t>市级部门联合组织实施</w:t>
      </w:r>
      <w:r>
        <w:rPr>
          <w:rFonts w:hint="eastAsia" w:ascii="Times New Roman" w:hAnsi="Times New Roman" w:eastAsia="方正仿宋_GBK" w:cs="Times New Roman"/>
          <w:i w:val="0"/>
          <w:iCs w:val="0"/>
          <w:caps w:val="0"/>
          <w:color w:val="auto"/>
          <w:spacing w:val="0"/>
          <w:sz w:val="32"/>
          <w:szCs w:val="32"/>
          <w:lang w:val="en-US" w:eastAsia="zh-CN"/>
        </w:rPr>
        <w:t>或需申报单位出资配套的</w:t>
      </w:r>
      <w:r>
        <w:rPr>
          <w:rFonts w:hint="default" w:ascii="Times New Roman" w:hAnsi="Times New Roman" w:eastAsia="方正仿宋_GBK" w:cs="Times New Roman"/>
          <w:i w:val="0"/>
          <w:iCs w:val="0"/>
          <w:caps w:val="0"/>
          <w:color w:val="auto"/>
          <w:spacing w:val="0"/>
          <w:sz w:val="32"/>
          <w:szCs w:val="32"/>
        </w:rPr>
        <w:t>，必须由</w:t>
      </w:r>
      <w:r>
        <w:rPr>
          <w:rFonts w:hint="eastAsia" w:ascii="Times New Roman" w:hAnsi="Times New Roman" w:eastAsia="方正仿宋_GBK" w:cs="Times New Roman"/>
          <w:i w:val="0"/>
          <w:iCs w:val="0"/>
          <w:caps w:val="0"/>
          <w:color w:val="auto"/>
          <w:spacing w:val="0"/>
          <w:sz w:val="32"/>
          <w:szCs w:val="32"/>
          <w:lang w:val="en-US" w:eastAsia="zh-CN"/>
        </w:rPr>
        <w:t>资金配套单位应出具</w:t>
      </w:r>
      <w:r>
        <w:rPr>
          <w:rFonts w:hint="eastAsia" w:ascii="Times New Roman" w:hAnsi="Times New Roman" w:eastAsia="方正仿宋_GBK" w:cs="Times New Roman"/>
          <w:i w:val="0"/>
          <w:iCs w:val="0"/>
          <w:caps w:val="0"/>
          <w:color w:val="auto"/>
          <w:spacing w:val="0"/>
          <w:sz w:val="32"/>
          <w:szCs w:val="32"/>
          <w:lang w:eastAsia="zh-CN"/>
        </w:rPr>
        <w:t>“</w:t>
      </w:r>
      <w:r>
        <w:rPr>
          <w:rFonts w:hint="default" w:ascii="Times New Roman" w:hAnsi="Times New Roman" w:eastAsia="方正仿宋_GBK" w:cs="Times New Roman"/>
          <w:i w:val="0"/>
          <w:iCs w:val="0"/>
          <w:caps w:val="0"/>
          <w:color w:val="auto"/>
          <w:spacing w:val="0"/>
          <w:sz w:val="32"/>
          <w:szCs w:val="32"/>
        </w:rPr>
        <w:t>资金承诺书</w:t>
      </w:r>
      <w:r>
        <w:rPr>
          <w:rFonts w:hint="eastAsia" w:ascii="Times New Roman" w:hAnsi="Times New Roman" w:eastAsia="方正仿宋_GBK" w:cs="Times New Roman"/>
          <w:i w:val="0"/>
          <w:iCs w:val="0"/>
          <w:caps w:val="0"/>
          <w:color w:val="auto"/>
          <w:spacing w:val="0"/>
          <w:sz w:val="32"/>
          <w:szCs w:val="32"/>
          <w:lang w:eastAsia="zh-CN"/>
        </w:rPr>
        <w:t>”</w:t>
      </w:r>
      <w:r>
        <w:rPr>
          <w:rFonts w:hint="default" w:ascii="Times New Roman" w:hAnsi="Times New Roman" w:eastAsia="方正仿宋_GBK" w:cs="Times New Roman"/>
          <w:i w:val="0"/>
          <w:iCs w:val="0"/>
          <w:caps w:val="0"/>
          <w:color w:val="auto"/>
          <w:spacing w:val="0"/>
          <w:sz w:val="32"/>
          <w:szCs w:val="32"/>
        </w:rPr>
        <w:t>（见附件5），签字签章后作为申报附件材料上传。</w:t>
      </w:r>
    </w:p>
    <w:p>
      <w:pPr>
        <w:widowControl/>
        <w:spacing w:line="594" w:lineRule="exact"/>
        <w:ind w:firstLine="640"/>
        <w:rPr>
          <w:rFonts w:hint="eastAsia" w:ascii="Times New Roman" w:hAnsi="Times New Roman" w:eastAsia="方正仿宋_GBK"/>
          <w:color w:val="auto"/>
          <w:sz w:val="32"/>
          <w:szCs w:val="32"/>
          <w:highlight w:val="none"/>
          <w:lang w:eastAsia="zh-CN"/>
        </w:rPr>
      </w:pPr>
      <w:r>
        <w:rPr>
          <w:rFonts w:ascii="方正楷体_GBK" w:hAnsi="方正楷体_GBK" w:eastAsia="方正楷体_GBK" w:cs="方正楷体_GBK"/>
          <w:color w:val="auto"/>
          <w:kern w:val="0"/>
          <w:sz w:val="32"/>
          <w:szCs w:val="32"/>
          <w:highlight w:val="none"/>
        </w:rPr>
        <w:t>（</w:t>
      </w:r>
      <w:r>
        <w:rPr>
          <w:rFonts w:hint="eastAsia" w:ascii="方正楷体_GBK" w:hAnsi="方正楷体_GBK" w:eastAsia="方正楷体_GBK" w:cs="方正楷体_GBK"/>
          <w:color w:val="auto"/>
          <w:kern w:val="0"/>
          <w:sz w:val="32"/>
          <w:szCs w:val="32"/>
          <w:highlight w:val="none"/>
          <w:lang w:val="en-US" w:eastAsia="zh-CN"/>
        </w:rPr>
        <w:t>八</w:t>
      </w:r>
      <w:r>
        <w:rPr>
          <w:rFonts w:ascii="方正楷体_GBK" w:hAnsi="方正楷体_GBK" w:eastAsia="方正楷体_GBK" w:cs="方正楷体_GBK"/>
          <w:color w:val="auto"/>
          <w:kern w:val="0"/>
          <w:sz w:val="32"/>
          <w:szCs w:val="32"/>
          <w:highlight w:val="none"/>
        </w:rPr>
        <w:t>）</w:t>
      </w:r>
      <w:r>
        <w:rPr>
          <w:rFonts w:hint="eastAsia" w:ascii="方正楷体_GBK" w:hAnsi="方正楷体_GBK" w:eastAsia="方正楷体_GBK" w:cs="方正楷体_GBK"/>
          <w:color w:val="auto"/>
          <w:kern w:val="0"/>
          <w:sz w:val="32"/>
          <w:szCs w:val="32"/>
          <w:highlight w:val="none"/>
        </w:rPr>
        <w:t>科技</w:t>
      </w:r>
      <w:r>
        <w:rPr>
          <w:rFonts w:ascii="方正楷体_GBK" w:hAnsi="方正楷体_GBK" w:eastAsia="方正楷体_GBK" w:cs="方正楷体_GBK"/>
          <w:color w:val="auto"/>
          <w:kern w:val="0"/>
          <w:sz w:val="32"/>
          <w:szCs w:val="32"/>
          <w:highlight w:val="none"/>
        </w:rPr>
        <w:t>伦理要求。</w:t>
      </w:r>
      <w:r>
        <w:rPr>
          <w:rFonts w:hint="eastAsia" w:ascii="Times New Roman" w:hAnsi="Times New Roman" w:eastAsia="方正仿宋_GBK"/>
          <w:color w:val="auto"/>
          <w:sz w:val="32"/>
          <w:szCs w:val="32"/>
          <w:highlight w:val="none"/>
        </w:rPr>
        <w:t>项目申报单位及项目申报人应严格遵守科技伦理相关规定</w:t>
      </w:r>
      <w:r>
        <w:rPr>
          <w:rFonts w:hint="eastAsia" w:eastAsia="方正仿宋_GBK"/>
          <w:color w:val="auto"/>
          <w:highlight w:val="none"/>
          <w:shd w:val="clear" w:color="auto" w:fill="FFFFFF"/>
          <w:lang w:val="en-US" w:eastAsia="zh-CN"/>
        </w:rPr>
        <w:t>。</w:t>
      </w:r>
    </w:p>
    <w:p>
      <w:pPr>
        <w:widowControl/>
        <w:spacing w:line="594" w:lineRule="exact"/>
        <w:ind w:firstLine="640"/>
        <w:rPr>
          <w:rFonts w:ascii="Times New Roman" w:hAnsi="Times New Roman" w:eastAsia="方正仿宋_GBK"/>
          <w:color w:val="auto"/>
          <w:sz w:val="32"/>
          <w:szCs w:val="32"/>
          <w:highlight w:val="none"/>
        </w:rPr>
      </w:pPr>
      <w:r>
        <w:rPr>
          <w:rFonts w:hint="eastAsia" w:ascii="方正楷体_GBK" w:hAnsi="方正楷体_GBK" w:eastAsia="方正楷体_GBK" w:cs="方正楷体_GBK"/>
          <w:color w:val="auto"/>
          <w:kern w:val="0"/>
          <w:sz w:val="32"/>
          <w:szCs w:val="32"/>
          <w:highlight w:val="none"/>
        </w:rPr>
        <w:t>（</w:t>
      </w:r>
      <w:r>
        <w:rPr>
          <w:rFonts w:hint="eastAsia" w:ascii="方正楷体_GBK" w:hAnsi="方正楷体_GBK" w:eastAsia="方正楷体_GBK" w:cs="方正楷体_GBK"/>
          <w:color w:val="auto"/>
          <w:kern w:val="0"/>
          <w:sz w:val="32"/>
          <w:szCs w:val="32"/>
          <w:highlight w:val="none"/>
          <w:lang w:val="en-US" w:eastAsia="zh-CN"/>
        </w:rPr>
        <w:t>九</w:t>
      </w:r>
      <w:r>
        <w:rPr>
          <w:rFonts w:hint="eastAsia" w:ascii="方正楷体_GBK" w:hAnsi="方正楷体_GBK" w:eastAsia="方正楷体_GBK" w:cs="方正楷体_GBK"/>
          <w:color w:val="auto"/>
          <w:kern w:val="0"/>
          <w:sz w:val="32"/>
          <w:szCs w:val="32"/>
          <w:highlight w:val="none"/>
        </w:rPr>
        <w:t>）保密要求。</w:t>
      </w:r>
      <w:r>
        <w:rPr>
          <w:rFonts w:hint="eastAsia" w:ascii="Times New Roman" w:hAnsi="Times New Roman" w:eastAsia="方正仿宋_GBK"/>
          <w:color w:val="auto"/>
          <w:sz w:val="32"/>
          <w:szCs w:val="32"/>
          <w:highlight w:val="none"/>
        </w:rPr>
        <w:t>本次项目申报不受理涉密项目，各项目申报单位和项目申报人也不得在项目管理信息系统中上传涉密资料。</w:t>
      </w:r>
    </w:p>
    <w:p>
      <w:pPr>
        <w:widowControl/>
        <w:spacing w:line="594" w:lineRule="exact"/>
        <w:ind w:firstLine="640"/>
        <w:rPr>
          <w:rFonts w:ascii="方正楷体_GBK" w:hAnsi="方正楷体_GBK" w:eastAsia="方正楷体_GBK" w:cs="方正楷体_GBK"/>
          <w:color w:val="auto"/>
          <w:kern w:val="0"/>
          <w:sz w:val="32"/>
          <w:szCs w:val="32"/>
          <w:highlight w:val="none"/>
        </w:rPr>
      </w:pPr>
      <w:r>
        <w:rPr>
          <w:rFonts w:ascii="方正楷体_GBK" w:hAnsi="方正楷体_GBK" w:eastAsia="方正楷体_GBK" w:cs="方正楷体_GBK"/>
          <w:color w:val="auto"/>
          <w:kern w:val="0"/>
          <w:sz w:val="32"/>
          <w:szCs w:val="32"/>
          <w:highlight w:val="none"/>
        </w:rPr>
        <w:t>（</w:t>
      </w:r>
      <w:r>
        <w:rPr>
          <w:rFonts w:hint="eastAsia" w:ascii="方正楷体_GBK" w:hAnsi="方正楷体_GBK" w:eastAsia="方正楷体_GBK" w:cs="方正楷体_GBK"/>
          <w:color w:val="auto"/>
          <w:kern w:val="0"/>
          <w:sz w:val="32"/>
          <w:szCs w:val="32"/>
          <w:highlight w:val="none"/>
          <w:lang w:val="en-US" w:eastAsia="zh-CN"/>
        </w:rPr>
        <w:t>十</w:t>
      </w:r>
      <w:r>
        <w:rPr>
          <w:rFonts w:ascii="方正楷体_GBK" w:hAnsi="方正楷体_GBK" w:eastAsia="方正楷体_GBK" w:cs="方正楷体_GBK"/>
          <w:color w:val="auto"/>
          <w:kern w:val="0"/>
          <w:sz w:val="32"/>
          <w:szCs w:val="32"/>
          <w:highlight w:val="none"/>
        </w:rPr>
        <w:t>）注意事项。</w:t>
      </w:r>
    </w:p>
    <w:p>
      <w:pPr>
        <w:widowControl/>
        <w:spacing w:line="594" w:lineRule="exact"/>
        <w:ind w:firstLine="640"/>
        <w:rPr>
          <w:rFonts w:ascii="Times New Roman" w:hAnsi="Times New Roman" w:eastAsia="方正仿宋_GBK"/>
          <w:color w:val="auto"/>
          <w:sz w:val="32"/>
          <w:szCs w:val="32"/>
          <w:highlight w:val="none"/>
        </w:rPr>
      </w:pPr>
      <w:r>
        <w:rPr>
          <w:rFonts w:hint="eastAsia" w:ascii="方正楷体_GBK" w:hAnsi="方正楷体_GBK" w:eastAsia="方正楷体_GBK" w:cs="方正楷体_GBK"/>
          <w:color w:val="auto"/>
          <w:kern w:val="0"/>
          <w:sz w:val="32"/>
          <w:szCs w:val="32"/>
          <w:highlight w:val="none"/>
          <w:lang w:val="en-US" w:eastAsia="zh-CN"/>
        </w:rPr>
        <w:t>1.</w:t>
      </w:r>
      <w:r>
        <w:rPr>
          <w:rFonts w:ascii="Times New Roman" w:hAnsi="Times New Roman" w:eastAsia="方正仿宋_GBK"/>
          <w:color w:val="auto"/>
          <w:sz w:val="32"/>
          <w:szCs w:val="32"/>
          <w:highlight w:val="none"/>
        </w:rPr>
        <w:t>项目申报未按通知要求，出现以下情况之一的，将作为项目形</w:t>
      </w:r>
      <w:r>
        <w:rPr>
          <w:rFonts w:hint="eastAsia" w:ascii="Times New Roman" w:hAnsi="Times New Roman" w:eastAsia="方正仿宋_GBK"/>
          <w:color w:val="auto"/>
          <w:sz w:val="32"/>
          <w:szCs w:val="32"/>
          <w:highlight w:val="none"/>
        </w:rPr>
        <w:t>式审查</w:t>
      </w:r>
      <w:r>
        <w:rPr>
          <w:rFonts w:hint="eastAsia" w:ascii="Times New Roman" w:hAnsi="Times New Roman" w:eastAsia="方正仿宋_GBK"/>
          <w:color w:val="auto"/>
          <w:sz w:val="32"/>
          <w:szCs w:val="32"/>
          <w:highlight w:val="none"/>
          <w:lang w:eastAsia="zh-CN"/>
        </w:rPr>
        <w:t>“</w:t>
      </w:r>
      <w:r>
        <w:rPr>
          <w:rFonts w:hint="eastAsia" w:ascii="Times New Roman" w:hAnsi="Times New Roman" w:eastAsia="方正仿宋_GBK"/>
          <w:color w:val="auto"/>
          <w:sz w:val="32"/>
          <w:szCs w:val="32"/>
          <w:highlight w:val="none"/>
        </w:rPr>
        <w:t>不合格</w:t>
      </w:r>
      <w:r>
        <w:rPr>
          <w:rFonts w:hint="eastAsia" w:ascii="Times New Roman" w:hAnsi="Times New Roman" w:eastAsia="方正仿宋_GBK"/>
          <w:color w:val="auto"/>
          <w:sz w:val="32"/>
          <w:szCs w:val="32"/>
          <w:highlight w:val="none"/>
          <w:lang w:eastAsia="zh-CN"/>
        </w:rPr>
        <w:t>”</w:t>
      </w:r>
      <w:r>
        <w:rPr>
          <w:rFonts w:hint="eastAsia" w:ascii="Times New Roman" w:hAnsi="Times New Roman" w:eastAsia="方正仿宋_GBK"/>
          <w:color w:val="auto"/>
          <w:sz w:val="32"/>
          <w:szCs w:val="32"/>
          <w:highlight w:val="none"/>
        </w:rPr>
        <w:t>处理，不纳</w:t>
      </w:r>
      <w:r>
        <w:rPr>
          <w:rFonts w:ascii="Times New Roman" w:hAnsi="Times New Roman" w:eastAsia="方正仿宋_GBK"/>
          <w:color w:val="auto"/>
          <w:sz w:val="32"/>
          <w:szCs w:val="32"/>
          <w:highlight w:val="none"/>
        </w:rPr>
        <w:t>入立项评审：</w:t>
      </w:r>
    </w:p>
    <w:p>
      <w:pPr>
        <w:widowControl/>
        <w:spacing w:line="594" w:lineRule="exact"/>
        <w:ind w:firstLine="640"/>
        <w:rPr>
          <w:rFonts w:hint="default" w:ascii="Times New Roman" w:hAnsi="Times New Roman" w:eastAsia="方正仿宋_GBK"/>
          <w:color w:val="auto"/>
          <w:sz w:val="32"/>
          <w:szCs w:val="32"/>
          <w:highlight w:val="none"/>
          <w:lang w:val="en-US" w:eastAsia="zh-CN"/>
        </w:rPr>
      </w:pPr>
      <w:r>
        <w:rPr>
          <w:rFonts w:hint="eastAsia" w:ascii="Times New Roman" w:hAnsi="Times New Roman" w:eastAsia="方正仿宋_GBK"/>
          <w:color w:val="auto"/>
          <w:sz w:val="32"/>
          <w:szCs w:val="32"/>
          <w:highlight w:val="none"/>
          <w:lang w:val="en-US" w:eastAsia="zh-CN"/>
        </w:rPr>
        <w:t>（1）项目名称与申报指南不一致的，研究内容、考核指标低于指南要求的；</w:t>
      </w:r>
    </w:p>
    <w:p>
      <w:pPr>
        <w:widowControl/>
        <w:spacing w:line="594" w:lineRule="exact"/>
        <w:ind w:firstLine="640"/>
        <w:rPr>
          <w:rFonts w:ascii="Times New Roman" w:hAnsi="Times New Roman" w:eastAsia="方正仿宋_GBK"/>
          <w:color w:val="auto"/>
          <w:sz w:val="32"/>
          <w:szCs w:val="32"/>
          <w:highlight w:val="none"/>
        </w:rPr>
      </w:pPr>
      <w:r>
        <w:rPr>
          <w:rFonts w:hint="eastAsia" w:ascii="Times New Roman" w:hAnsi="Times New Roman" w:eastAsia="方正仿宋_GBK"/>
          <w:color w:val="auto"/>
          <w:sz w:val="32"/>
          <w:szCs w:val="32"/>
          <w:highlight w:val="none"/>
          <w:lang w:val="en-US" w:eastAsia="zh-CN"/>
        </w:rPr>
        <w:t>（2）</w:t>
      </w:r>
      <w:r>
        <w:rPr>
          <w:rFonts w:hint="eastAsia" w:ascii="Times New Roman" w:hAnsi="Times New Roman" w:eastAsia="方正仿宋_GBK"/>
          <w:color w:val="auto"/>
          <w:sz w:val="32"/>
          <w:szCs w:val="32"/>
          <w:highlight w:val="none"/>
        </w:rPr>
        <w:t>未按通知要求上传</w:t>
      </w:r>
      <w:r>
        <w:rPr>
          <w:rFonts w:hint="eastAsia" w:ascii="Times New Roman" w:hAnsi="Times New Roman" w:eastAsia="方正仿宋_GBK"/>
          <w:color w:val="auto"/>
          <w:sz w:val="32"/>
          <w:szCs w:val="32"/>
          <w:highlight w:val="none"/>
          <w:lang w:eastAsia="zh-CN"/>
        </w:rPr>
        <w:t>“</w:t>
      </w:r>
      <w:r>
        <w:rPr>
          <w:rFonts w:hint="eastAsia" w:ascii="Times New Roman" w:hAnsi="Times New Roman" w:eastAsia="方正仿宋_GBK"/>
          <w:color w:val="auto"/>
          <w:sz w:val="32"/>
          <w:szCs w:val="32"/>
          <w:highlight w:val="none"/>
        </w:rPr>
        <w:t>科研诚信承诺书</w:t>
      </w:r>
      <w:r>
        <w:rPr>
          <w:rFonts w:hint="eastAsia" w:ascii="Times New Roman" w:hAnsi="Times New Roman" w:eastAsia="方正仿宋_GBK"/>
          <w:color w:val="auto"/>
          <w:sz w:val="32"/>
          <w:szCs w:val="32"/>
          <w:highlight w:val="none"/>
          <w:lang w:eastAsia="zh-CN"/>
        </w:rPr>
        <w:t>”</w:t>
      </w:r>
      <w:r>
        <w:rPr>
          <w:rFonts w:hint="eastAsia" w:ascii="Times New Roman" w:hAnsi="Times New Roman" w:eastAsia="方正仿宋_GBK"/>
          <w:color w:val="auto"/>
          <w:sz w:val="32"/>
          <w:szCs w:val="32"/>
          <w:highlight w:val="none"/>
        </w:rPr>
        <w:t>的；</w:t>
      </w:r>
    </w:p>
    <w:p>
      <w:pPr>
        <w:widowControl/>
        <w:spacing w:line="594" w:lineRule="exact"/>
        <w:ind w:firstLine="640"/>
        <w:rPr>
          <w:rFonts w:hint="eastAsia" w:ascii="Times New Roman" w:hAnsi="Times New Roman" w:eastAsia="方正仿宋_GBK"/>
          <w:color w:val="auto"/>
          <w:sz w:val="32"/>
          <w:szCs w:val="32"/>
          <w:highlight w:val="none"/>
          <w:lang w:eastAsia="zh-CN"/>
        </w:rPr>
      </w:pPr>
      <w:r>
        <w:rPr>
          <w:rFonts w:hint="eastAsia" w:ascii="Times New Roman" w:hAnsi="Times New Roman" w:eastAsia="方正仿宋_GBK"/>
          <w:color w:val="auto"/>
          <w:sz w:val="32"/>
          <w:szCs w:val="32"/>
          <w:highlight w:val="none"/>
          <w:lang w:val="en-US" w:eastAsia="zh-CN"/>
        </w:rPr>
        <w:t>（3）</w:t>
      </w:r>
      <w:r>
        <w:rPr>
          <w:rFonts w:hint="eastAsia" w:ascii="Times New Roman" w:hAnsi="Times New Roman" w:eastAsia="方正仿宋_GBK"/>
          <w:color w:val="auto"/>
          <w:sz w:val="32"/>
          <w:szCs w:val="32"/>
          <w:highlight w:val="none"/>
        </w:rPr>
        <w:t>未按通知要求上传</w:t>
      </w:r>
      <w:r>
        <w:rPr>
          <w:rFonts w:hint="eastAsia" w:ascii="Times New Roman" w:hAnsi="Times New Roman" w:eastAsia="方正仿宋_GBK"/>
          <w:color w:val="auto"/>
          <w:sz w:val="32"/>
          <w:szCs w:val="32"/>
          <w:highlight w:val="none"/>
          <w:lang w:eastAsia="zh-CN"/>
        </w:rPr>
        <w:t>“</w:t>
      </w:r>
      <w:r>
        <w:rPr>
          <w:rFonts w:hint="eastAsia" w:ascii="Times New Roman" w:hAnsi="Times New Roman" w:eastAsia="方正仿宋_GBK"/>
          <w:color w:val="auto"/>
          <w:sz w:val="32"/>
          <w:szCs w:val="32"/>
          <w:highlight w:val="none"/>
        </w:rPr>
        <w:t>科研项目合作协议</w:t>
      </w:r>
      <w:r>
        <w:rPr>
          <w:rFonts w:hint="eastAsia" w:ascii="Times New Roman" w:hAnsi="Times New Roman" w:eastAsia="方正仿宋_GBK"/>
          <w:color w:val="auto"/>
          <w:sz w:val="32"/>
          <w:szCs w:val="32"/>
          <w:highlight w:val="none"/>
          <w:lang w:eastAsia="zh-CN"/>
        </w:rPr>
        <w:t>”</w:t>
      </w:r>
      <w:r>
        <w:rPr>
          <w:rFonts w:hint="eastAsia" w:ascii="Times New Roman" w:hAnsi="Times New Roman" w:eastAsia="方正仿宋_GBK"/>
          <w:color w:val="auto"/>
          <w:sz w:val="32"/>
          <w:szCs w:val="32"/>
          <w:highlight w:val="none"/>
        </w:rPr>
        <w:t>或合作协议未签字签章的</w:t>
      </w:r>
      <w:r>
        <w:rPr>
          <w:rFonts w:hint="eastAsia" w:ascii="Times New Roman" w:hAnsi="Times New Roman" w:eastAsia="方正仿宋_GBK"/>
          <w:color w:val="auto"/>
          <w:sz w:val="32"/>
          <w:szCs w:val="32"/>
          <w:highlight w:val="none"/>
          <w:lang w:eastAsia="zh-CN"/>
        </w:rPr>
        <w:t>；</w:t>
      </w:r>
    </w:p>
    <w:p>
      <w:pPr>
        <w:widowControl/>
        <w:spacing w:line="594" w:lineRule="exact"/>
        <w:ind w:firstLine="640"/>
        <w:rPr>
          <w:rFonts w:hint="eastAsia" w:ascii="Times New Roman" w:hAnsi="Times New Roman" w:eastAsia="方正仿宋_GBK" w:cs="Times New Roman"/>
          <w:i w:val="0"/>
          <w:iCs w:val="0"/>
          <w:caps w:val="0"/>
          <w:color w:val="auto"/>
          <w:spacing w:val="0"/>
          <w:sz w:val="32"/>
          <w:szCs w:val="32"/>
          <w:lang w:eastAsia="zh-CN"/>
        </w:rPr>
      </w:pPr>
      <w:r>
        <w:rPr>
          <w:rFonts w:hint="eastAsia" w:ascii="Times New Roman" w:hAnsi="Times New Roman" w:eastAsia="方正仿宋_GBK"/>
          <w:color w:val="auto"/>
          <w:sz w:val="32"/>
          <w:szCs w:val="32"/>
          <w:highlight w:val="none"/>
          <w:lang w:val="en-US" w:eastAsia="zh-CN"/>
        </w:rPr>
        <w:t>（4）</w:t>
      </w:r>
      <w:r>
        <w:rPr>
          <w:rFonts w:ascii="Times New Roman" w:hAnsi="Times New Roman" w:eastAsia="方正仿宋_GBK"/>
          <w:color w:val="auto"/>
          <w:sz w:val="32"/>
          <w:szCs w:val="32"/>
          <w:highlight w:val="none"/>
        </w:rPr>
        <w:t>明确要求</w:t>
      </w:r>
      <w:r>
        <w:rPr>
          <w:rFonts w:hint="eastAsia" w:ascii="Times New Roman" w:hAnsi="Times New Roman" w:eastAsia="方正仿宋_GBK"/>
          <w:color w:val="auto"/>
          <w:sz w:val="32"/>
          <w:szCs w:val="32"/>
          <w:highlight w:val="none"/>
        </w:rPr>
        <w:t>签字签章后作为附件上传，签字签章不完整的</w:t>
      </w:r>
      <w:r>
        <w:rPr>
          <w:rFonts w:hint="eastAsia" w:ascii="Times New Roman" w:hAnsi="Times New Roman" w:eastAsia="方正仿宋_GBK"/>
          <w:color w:val="auto"/>
          <w:sz w:val="32"/>
          <w:szCs w:val="32"/>
          <w:highlight w:val="none"/>
          <w:lang w:eastAsia="zh-CN"/>
        </w:rPr>
        <w:t>；</w:t>
      </w:r>
    </w:p>
    <w:p>
      <w:pPr>
        <w:widowControl/>
        <w:spacing w:line="594" w:lineRule="exact"/>
        <w:ind w:firstLine="640"/>
        <w:rPr>
          <w:rFonts w:hint="eastAsia" w:ascii="Times New Roman" w:hAnsi="Times New Roman" w:eastAsia="方正仿宋_GBK" w:cs="Times New Roman"/>
          <w:i w:val="0"/>
          <w:iCs w:val="0"/>
          <w:caps w:val="0"/>
          <w:color w:val="auto"/>
          <w:spacing w:val="0"/>
          <w:sz w:val="32"/>
          <w:szCs w:val="32"/>
          <w:lang w:eastAsia="zh-CN"/>
        </w:rPr>
      </w:pPr>
      <w:r>
        <w:rPr>
          <w:rFonts w:hint="eastAsia" w:ascii="Times New Roman" w:hAnsi="Times New Roman" w:eastAsia="方正仿宋_GBK" w:cs="Times New Roman"/>
          <w:i w:val="0"/>
          <w:iCs w:val="0"/>
          <w:caps w:val="0"/>
          <w:color w:val="auto"/>
          <w:spacing w:val="0"/>
          <w:sz w:val="32"/>
          <w:szCs w:val="32"/>
          <w:lang w:eastAsia="zh-CN"/>
        </w:rPr>
        <w:t>（</w:t>
      </w:r>
      <w:r>
        <w:rPr>
          <w:rFonts w:hint="eastAsia" w:ascii="Times New Roman" w:hAnsi="Times New Roman" w:eastAsia="方正仿宋_GBK" w:cs="Times New Roman"/>
          <w:i w:val="0"/>
          <w:iCs w:val="0"/>
          <w:caps w:val="0"/>
          <w:color w:val="auto"/>
          <w:spacing w:val="0"/>
          <w:sz w:val="32"/>
          <w:szCs w:val="32"/>
          <w:lang w:val="en-US" w:eastAsia="zh-CN"/>
        </w:rPr>
        <w:t>5</w:t>
      </w:r>
      <w:r>
        <w:rPr>
          <w:rFonts w:hint="eastAsia" w:ascii="Times New Roman" w:hAnsi="Times New Roman" w:eastAsia="方正仿宋_GBK" w:cs="Times New Roman"/>
          <w:i w:val="0"/>
          <w:iCs w:val="0"/>
          <w:caps w:val="0"/>
          <w:color w:val="auto"/>
          <w:spacing w:val="0"/>
          <w:sz w:val="32"/>
          <w:szCs w:val="32"/>
          <w:lang w:eastAsia="zh-CN"/>
        </w:rPr>
        <w:t>）</w:t>
      </w:r>
      <w:r>
        <w:rPr>
          <w:rFonts w:hint="default" w:ascii="Times New Roman" w:hAnsi="Times New Roman" w:eastAsia="方正仿宋_GBK" w:cs="Times New Roman"/>
          <w:i w:val="0"/>
          <w:iCs w:val="0"/>
          <w:caps w:val="0"/>
          <w:color w:val="auto"/>
          <w:spacing w:val="0"/>
          <w:sz w:val="32"/>
          <w:szCs w:val="32"/>
        </w:rPr>
        <w:t>未按通知要求上传</w:t>
      </w:r>
      <w:r>
        <w:rPr>
          <w:rFonts w:hint="eastAsia" w:ascii="Times New Roman" w:hAnsi="Times New Roman" w:eastAsia="方正仿宋_GBK" w:cs="Times New Roman"/>
          <w:i w:val="0"/>
          <w:iCs w:val="0"/>
          <w:caps w:val="0"/>
          <w:color w:val="auto"/>
          <w:spacing w:val="0"/>
          <w:sz w:val="32"/>
          <w:szCs w:val="32"/>
          <w:lang w:eastAsia="zh-CN"/>
        </w:rPr>
        <w:t>“</w:t>
      </w:r>
      <w:r>
        <w:rPr>
          <w:rFonts w:hint="default" w:ascii="Times New Roman" w:hAnsi="Times New Roman" w:eastAsia="方正仿宋_GBK" w:cs="Times New Roman"/>
          <w:i w:val="0"/>
          <w:iCs w:val="0"/>
          <w:caps w:val="0"/>
          <w:color w:val="auto"/>
          <w:spacing w:val="0"/>
          <w:sz w:val="32"/>
          <w:szCs w:val="32"/>
        </w:rPr>
        <w:t>资金承诺书</w:t>
      </w:r>
      <w:r>
        <w:rPr>
          <w:rFonts w:hint="eastAsia" w:ascii="Times New Roman" w:hAnsi="Times New Roman" w:eastAsia="方正仿宋_GBK" w:cs="Times New Roman"/>
          <w:i w:val="0"/>
          <w:iCs w:val="0"/>
          <w:caps w:val="0"/>
          <w:color w:val="auto"/>
          <w:spacing w:val="0"/>
          <w:sz w:val="32"/>
          <w:szCs w:val="32"/>
          <w:lang w:eastAsia="zh-CN"/>
        </w:rPr>
        <w:t>”</w:t>
      </w:r>
      <w:r>
        <w:rPr>
          <w:rFonts w:hint="eastAsia" w:ascii="Times New Roman" w:hAnsi="Times New Roman" w:eastAsia="方正仿宋_GBK" w:cs="Times New Roman"/>
          <w:i w:val="0"/>
          <w:iCs w:val="0"/>
          <w:caps w:val="0"/>
          <w:color w:val="auto"/>
          <w:spacing w:val="0"/>
          <w:sz w:val="32"/>
          <w:szCs w:val="32"/>
          <w:lang w:val="en-US" w:eastAsia="zh-CN"/>
        </w:rPr>
        <w:t>或出资金额未达到指南要求的</w:t>
      </w:r>
      <w:r>
        <w:rPr>
          <w:rFonts w:hint="eastAsia" w:ascii="Times New Roman" w:hAnsi="Times New Roman" w:eastAsia="方正仿宋_GBK" w:cs="Times New Roman"/>
          <w:i w:val="0"/>
          <w:iCs w:val="0"/>
          <w:caps w:val="0"/>
          <w:color w:val="auto"/>
          <w:spacing w:val="0"/>
          <w:sz w:val="32"/>
          <w:szCs w:val="32"/>
          <w:lang w:eastAsia="zh-CN"/>
        </w:rPr>
        <w:t>；</w:t>
      </w:r>
    </w:p>
    <w:p>
      <w:pPr>
        <w:widowControl/>
        <w:spacing w:line="594" w:lineRule="exact"/>
        <w:ind w:firstLine="640"/>
        <w:rPr>
          <w:rFonts w:hint="default" w:ascii="Times New Roman" w:hAnsi="Times New Roman" w:eastAsia="方正仿宋_GBK" w:cs="Times New Roman"/>
          <w:i w:val="0"/>
          <w:iCs w:val="0"/>
          <w:caps w:val="0"/>
          <w:color w:val="auto"/>
          <w:spacing w:val="0"/>
          <w:sz w:val="32"/>
          <w:szCs w:val="32"/>
        </w:rPr>
      </w:pPr>
      <w:r>
        <w:rPr>
          <w:rFonts w:hint="eastAsia" w:ascii="Times New Roman" w:hAnsi="Times New Roman" w:eastAsia="方正仿宋_GBK" w:cs="Times New Roman"/>
          <w:i w:val="0"/>
          <w:iCs w:val="0"/>
          <w:caps w:val="0"/>
          <w:color w:val="auto"/>
          <w:spacing w:val="0"/>
          <w:sz w:val="32"/>
          <w:szCs w:val="32"/>
          <w:lang w:eastAsia="zh-CN"/>
        </w:rPr>
        <w:t>（</w:t>
      </w:r>
      <w:r>
        <w:rPr>
          <w:rFonts w:hint="eastAsia" w:ascii="Times New Roman" w:hAnsi="Times New Roman" w:eastAsia="方正仿宋_GBK" w:cs="Times New Roman"/>
          <w:i w:val="0"/>
          <w:iCs w:val="0"/>
          <w:caps w:val="0"/>
          <w:color w:val="auto"/>
          <w:spacing w:val="0"/>
          <w:sz w:val="32"/>
          <w:szCs w:val="32"/>
          <w:lang w:val="en-US" w:eastAsia="zh-CN"/>
        </w:rPr>
        <w:t>6</w:t>
      </w:r>
      <w:r>
        <w:rPr>
          <w:rFonts w:hint="eastAsia" w:ascii="Times New Roman" w:hAnsi="Times New Roman" w:eastAsia="方正仿宋_GBK" w:cs="Times New Roman"/>
          <w:i w:val="0"/>
          <w:iCs w:val="0"/>
          <w:caps w:val="0"/>
          <w:color w:val="auto"/>
          <w:spacing w:val="0"/>
          <w:sz w:val="32"/>
          <w:szCs w:val="32"/>
          <w:lang w:eastAsia="zh-CN"/>
        </w:rPr>
        <w:t>）</w:t>
      </w:r>
      <w:r>
        <w:rPr>
          <w:rFonts w:hint="eastAsia" w:ascii="Times New Roman" w:hAnsi="Times New Roman" w:eastAsia="方正仿宋_GBK" w:cs="Times New Roman"/>
          <w:b w:val="0"/>
          <w:bCs w:val="0"/>
          <w:color w:val="auto"/>
          <w:sz w:val="32"/>
          <w:szCs w:val="40"/>
        </w:rPr>
        <w:t>涉及</w:t>
      </w:r>
      <w:r>
        <w:rPr>
          <w:rFonts w:hint="eastAsia" w:ascii="Times New Roman" w:hAnsi="Times New Roman" w:eastAsia="方正仿宋_GBK" w:cs="Times New Roman"/>
          <w:b w:val="0"/>
          <w:bCs w:val="0"/>
          <w:color w:val="auto"/>
          <w:sz w:val="32"/>
          <w:szCs w:val="40"/>
          <w:lang w:val="en-US" w:eastAsia="zh-CN"/>
        </w:rPr>
        <w:t>需区（县）、市级部门</w:t>
      </w:r>
      <w:r>
        <w:rPr>
          <w:rFonts w:hint="eastAsia" w:ascii="Times New Roman" w:hAnsi="Times New Roman" w:eastAsia="方正仿宋_GBK" w:cs="Times New Roman"/>
          <w:b w:val="0"/>
          <w:bCs w:val="0"/>
          <w:color w:val="auto"/>
          <w:sz w:val="32"/>
          <w:szCs w:val="40"/>
        </w:rPr>
        <w:t>推荐</w:t>
      </w:r>
      <w:r>
        <w:rPr>
          <w:rFonts w:hint="eastAsia" w:ascii="Times New Roman" w:hAnsi="Times New Roman" w:eastAsia="方正仿宋_GBK" w:cs="Times New Roman"/>
          <w:b w:val="0"/>
          <w:bCs w:val="0"/>
          <w:color w:val="auto"/>
          <w:sz w:val="32"/>
          <w:szCs w:val="40"/>
          <w:lang w:val="en-US" w:eastAsia="zh-CN"/>
        </w:rPr>
        <w:t>申报</w:t>
      </w:r>
      <w:r>
        <w:rPr>
          <w:rFonts w:hint="eastAsia" w:ascii="Times New Roman" w:hAnsi="Times New Roman" w:eastAsia="方正仿宋_GBK" w:cs="Times New Roman"/>
          <w:b w:val="0"/>
          <w:bCs w:val="0"/>
          <w:color w:val="auto"/>
          <w:sz w:val="32"/>
          <w:szCs w:val="40"/>
        </w:rPr>
        <w:t>的项目</w:t>
      </w:r>
      <w:r>
        <w:rPr>
          <w:rFonts w:hint="eastAsia" w:ascii="Times New Roman" w:hAnsi="Times New Roman" w:eastAsia="方正仿宋_GBK" w:cs="Times New Roman"/>
          <w:b w:val="0"/>
          <w:bCs w:val="0"/>
          <w:color w:val="auto"/>
          <w:sz w:val="32"/>
          <w:szCs w:val="40"/>
          <w:lang w:val="en-US" w:eastAsia="zh-CN"/>
        </w:rPr>
        <w:t>未按要求</w:t>
      </w:r>
      <w:r>
        <w:rPr>
          <w:rFonts w:hint="eastAsia" w:ascii="Times New Roman" w:hAnsi="Times New Roman" w:eastAsia="方正仿宋_GBK" w:cs="Times New Roman"/>
          <w:b w:val="0"/>
          <w:bCs w:val="0"/>
          <w:color w:val="auto"/>
          <w:sz w:val="32"/>
          <w:szCs w:val="40"/>
        </w:rPr>
        <w:t>提供“推荐函”的</w:t>
      </w:r>
      <w:r>
        <w:rPr>
          <w:rFonts w:hint="default" w:ascii="Times New Roman" w:hAnsi="Times New Roman" w:eastAsia="方正仿宋_GBK" w:cs="Times New Roman"/>
          <w:i w:val="0"/>
          <w:iCs w:val="0"/>
          <w:caps w:val="0"/>
          <w:color w:val="auto"/>
          <w:spacing w:val="0"/>
          <w:sz w:val="32"/>
          <w:szCs w:val="32"/>
        </w:rPr>
        <w:t>。</w:t>
      </w:r>
    </w:p>
    <w:p>
      <w:pPr>
        <w:widowControl/>
        <w:spacing w:line="594" w:lineRule="exact"/>
        <w:ind w:firstLine="640"/>
        <w:rPr>
          <w:rFonts w:hint="eastAsia" w:ascii="Times New Roman" w:hAnsi="Times New Roman" w:eastAsia="方正仿宋_GBK" w:cs="Times New Roman"/>
          <w:i w:val="0"/>
          <w:iCs w:val="0"/>
          <w:caps w:val="0"/>
          <w:color w:val="auto"/>
          <w:spacing w:val="0"/>
          <w:sz w:val="32"/>
          <w:szCs w:val="32"/>
          <w:lang w:val="en-US" w:eastAsia="zh-CN"/>
        </w:rPr>
      </w:pPr>
      <w:r>
        <w:rPr>
          <w:rFonts w:hint="eastAsia" w:ascii="Times New Roman" w:hAnsi="Times New Roman" w:eastAsia="方正仿宋_GBK" w:cs="Times New Roman"/>
          <w:i w:val="0"/>
          <w:iCs w:val="0"/>
          <w:caps w:val="0"/>
          <w:color w:val="auto"/>
          <w:spacing w:val="0"/>
          <w:sz w:val="32"/>
          <w:szCs w:val="32"/>
          <w:lang w:val="en-US" w:eastAsia="zh-CN"/>
        </w:rPr>
        <w:t>2.遵从市科技局评审方案，尊重专家评审意见。</w:t>
      </w:r>
    </w:p>
    <w:p>
      <w:pPr>
        <w:widowControl/>
        <w:spacing w:line="594" w:lineRule="exact"/>
        <w:ind w:firstLine="640"/>
        <w:rPr>
          <w:rFonts w:hint="eastAsia" w:ascii="方正黑体_GBK" w:hAnsi="方正黑体_GBK" w:eastAsia="方正黑体_GBK" w:cs="方正黑体_GBK"/>
          <w:color w:val="auto"/>
          <w:sz w:val="32"/>
          <w:szCs w:val="32"/>
          <w:highlight w:val="none"/>
        </w:rPr>
      </w:pPr>
      <w:r>
        <w:rPr>
          <w:rFonts w:hint="eastAsia" w:ascii="方正黑体_GBK" w:hAnsi="方正黑体_GBK" w:eastAsia="方正黑体_GBK" w:cs="方正黑体_GBK"/>
          <w:color w:val="auto"/>
          <w:sz w:val="32"/>
          <w:szCs w:val="32"/>
          <w:highlight w:val="none"/>
        </w:rPr>
        <w:t>四、申报时限</w:t>
      </w:r>
    </w:p>
    <w:p>
      <w:pPr>
        <w:keepNext w:val="0"/>
        <w:keepLines w:val="0"/>
        <w:pageBreakBefore w:val="0"/>
        <w:widowControl w:val="0"/>
        <w:numPr>
          <w:ilvl w:val="0"/>
          <w:numId w:val="0"/>
        </w:numPr>
        <w:kinsoku/>
        <w:wordWrap/>
        <w:overflowPunct/>
        <w:topLinePunct w:val="0"/>
        <w:autoSpaceDE/>
        <w:autoSpaceDN/>
        <w:bidi w:val="0"/>
        <w:adjustRightInd/>
        <w:snapToGrid/>
        <w:ind w:right="-420" w:rightChars="-200" w:firstLine="640" w:firstLineChars="200"/>
        <w:textAlignment w:val="auto"/>
        <w:rPr>
          <w:rFonts w:hint="eastAsia" w:ascii="Times New Roman" w:hAnsi="Times New Roman" w:eastAsia="方正仿宋_GBK" w:cs="Times New Roman"/>
          <w:color w:val="auto"/>
          <w:sz w:val="32"/>
          <w:szCs w:val="32"/>
          <w:lang w:val="en" w:eastAsia="zh-CN"/>
        </w:rPr>
      </w:pPr>
      <w:r>
        <w:rPr>
          <w:rFonts w:hint="eastAsia" w:ascii="Times New Roman" w:hAnsi="Times New Roman" w:eastAsia="方正仿宋_GBK"/>
          <w:color w:val="auto"/>
          <w:sz w:val="32"/>
          <w:szCs w:val="32"/>
          <w:highlight w:val="none"/>
        </w:rPr>
        <w:t>系统填报时间：</w:t>
      </w:r>
      <w:r>
        <w:rPr>
          <w:rFonts w:hint="default" w:ascii="Times New Roman" w:hAnsi="Times New Roman" w:eastAsia="方正仿宋_GBK" w:cs="Times New Roman"/>
          <w:color w:val="auto"/>
          <w:sz w:val="32"/>
          <w:szCs w:val="32"/>
        </w:rPr>
        <w:t>202</w:t>
      </w:r>
      <w:r>
        <w:rPr>
          <w:rFonts w:hint="eastAsia" w:ascii="Times New Roman" w:hAnsi="Times New Roman" w:eastAsia="方正仿宋_GBK" w:cs="Times New Roman"/>
          <w:color w:val="auto"/>
          <w:sz w:val="32"/>
          <w:szCs w:val="32"/>
          <w:lang w:val="en-US" w:eastAsia="zh-CN"/>
        </w:rPr>
        <w:t>5</w:t>
      </w:r>
      <w:r>
        <w:rPr>
          <w:rFonts w:hint="default" w:ascii="Times New Roman" w:hAnsi="Times New Roman" w:eastAsia="方正仿宋_GBK" w:cs="Times New Roman"/>
          <w:color w:val="auto"/>
          <w:sz w:val="32"/>
          <w:szCs w:val="32"/>
        </w:rPr>
        <w:t>年</w:t>
      </w:r>
      <w:r>
        <w:rPr>
          <w:rFonts w:hint="eastAsia" w:ascii="Times New Roman" w:hAnsi="Times New Roman" w:eastAsia="方正仿宋_GBK" w:cs="Times New Roman"/>
          <w:color w:val="auto"/>
          <w:sz w:val="32"/>
          <w:szCs w:val="32"/>
          <w:lang w:val="en-US" w:eastAsia="zh-CN"/>
        </w:rPr>
        <w:t>5</w:t>
      </w:r>
      <w:r>
        <w:rPr>
          <w:rFonts w:hint="default" w:ascii="Times New Roman" w:hAnsi="Times New Roman" w:eastAsia="方正仿宋_GBK" w:cs="Times New Roman"/>
          <w:color w:val="auto"/>
          <w:sz w:val="32"/>
          <w:szCs w:val="32"/>
        </w:rPr>
        <w:t>月</w:t>
      </w:r>
      <w:r>
        <w:rPr>
          <w:rFonts w:hint="eastAsia" w:ascii="Times New Roman" w:hAnsi="Times New Roman" w:eastAsia="方正仿宋_GBK" w:cs="Times New Roman"/>
          <w:color w:val="auto"/>
          <w:sz w:val="32"/>
          <w:szCs w:val="32"/>
          <w:lang w:val="en-US" w:eastAsia="zh-CN"/>
        </w:rPr>
        <w:t>28</w:t>
      </w:r>
      <w:r>
        <w:rPr>
          <w:rFonts w:hint="default" w:ascii="Times New Roman" w:hAnsi="Times New Roman" w:eastAsia="方正仿宋_GBK" w:cs="Times New Roman"/>
          <w:color w:val="auto"/>
          <w:sz w:val="32"/>
          <w:szCs w:val="32"/>
        </w:rPr>
        <w:t>日</w:t>
      </w:r>
      <w:r>
        <w:rPr>
          <w:rFonts w:hint="eastAsia" w:ascii="Times New Roman" w:hAnsi="Times New Roman" w:eastAsia="方正仿宋_GBK" w:cs="Times New Roman"/>
          <w:color w:val="auto"/>
          <w:sz w:val="32"/>
          <w:szCs w:val="32"/>
          <w:lang w:val="en-US" w:eastAsia="zh-CN"/>
        </w:rPr>
        <w:t>9</w:t>
      </w:r>
      <w:r>
        <w:rPr>
          <w:rFonts w:hint="default" w:ascii="Times New Roman" w:hAnsi="Times New Roman" w:eastAsia="方正仿宋_GBK" w:cs="Times New Roman"/>
          <w:color w:val="auto"/>
          <w:sz w:val="32"/>
          <w:szCs w:val="32"/>
          <w:lang w:val="en" w:eastAsia="zh-CN"/>
        </w:rPr>
        <w:t>:</w:t>
      </w:r>
      <w:r>
        <w:rPr>
          <w:rFonts w:hint="default" w:ascii="Times New Roman" w:hAnsi="Times New Roman" w:eastAsia="方正仿宋_GBK" w:cs="Times New Roman"/>
          <w:color w:val="auto"/>
          <w:sz w:val="32"/>
          <w:szCs w:val="32"/>
        </w:rPr>
        <w:t>00—202</w:t>
      </w:r>
      <w:r>
        <w:rPr>
          <w:rFonts w:hint="eastAsia" w:ascii="Times New Roman" w:hAnsi="Times New Roman" w:eastAsia="方正仿宋_GBK" w:cs="Times New Roman"/>
          <w:color w:val="auto"/>
          <w:sz w:val="32"/>
          <w:szCs w:val="32"/>
          <w:lang w:val="en-US" w:eastAsia="zh-CN"/>
        </w:rPr>
        <w:t>5</w:t>
      </w:r>
      <w:r>
        <w:rPr>
          <w:rFonts w:hint="default" w:ascii="Times New Roman" w:hAnsi="Times New Roman" w:eastAsia="方正仿宋_GBK" w:cs="Times New Roman"/>
          <w:color w:val="auto"/>
          <w:sz w:val="32"/>
          <w:szCs w:val="32"/>
        </w:rPr>
        <w:t>年</w:t>
      </w:r>
      <w:r>
        <w:rPr>
          <w:rFonts w:hint="eastAsia" w:ascii="Times New Roman" w:hAnsi="Times New Roman" w:eastAsia="方正仿宋_GBK" w:cs="Times New Roman"/>
          <w:color w:val="auto"/>
          <w:sz w:val="32"/>
          <w:szCs w:val="32"/>
          <w:lang w:val="en-US" w:eastAsia="zh-CN"/>
        </w:rPr>
        <w:t>6</w:t>
      </w:r>
      <w:r>
        <w:rPr>
          <w:rFonts w:hint="default" w:ascii="Times New Roman" w:hAnsi="Times New Roman" w:eastAsia="方正仿宋_GBK" w:cs="Times New Roman"/>
          <w:color w:val="auto"/>
          <w:sz w:val="32"/>
          <w:szCs w:val="32"/>
        </w:rPr>
        <w:t>月</w:t>
      </w:r>
      <w:r>
        <w:rPr>
          <w:rFonts w:hint="eastAsia" w:ascii="Times New Roman" w:hAnsi="Times New Roman" w:eastAsia="方正仿宋_GBK" w:cs="Times New Roman"/>
          <w:color w:val="auto"/>
          <w:sz w:val="32"/>
          <w:szCs w:val="32"/>
          <w:lang w:val="en-US" w:eastAsia="zh-CN"/>
        </w:rPr>
        <w:t>28</w:t>
      </w:r>
      <w:r>
        <w:rPr>
          <w:rFonts w:hint="default" w:ascii="Times New Roman" w:hAnsi="Times New Roman" w:eastAsia="方正仿宋_GBK" w:cs="Times New Roman"/>
          <w:color w:val="auto"/>
          <w:sz w:val="32"/>
          <w:szCs w:val="32"/>
        </w:rPr>
        <w:t>日</w:t>
      </w:r>
      <w:r>
        <w:rPr>
          <w:rFonts w:hint="eastAsia" w:ascii="Times New Roman" w:hAnsi="Times New Roman" w:eastAsia="方正仿宋_GBK" w:cs="Times New Roman"/>
          <w:color w:val="auto"/>
          <w:sz w:val="32"/>
          <w:szCs w:val="32"/>
          <w:lang w:val="en-US" w:eastAsia="zh-CN"/>
        </w:rPr>
        <w:t>18</w:t>
      </w:r>
      <w:r>
        <w:rPr>
          <w:rFonts w:hint="default" w:ascii="Times New Roman" w:hAnsi="Times New Roman" w:eastAsia="方正仿宋_GBK" w:cs="Times New Roman"/>
          <w:color w:val="auto"/>
          <w:sz w:val="32"/>
          <w:szCs w:val="32"/>
          <w:lang w:val="en"/>
        </w:rPr>
        <w:t>:</w:t>
      </w:r>
      <w:r>
        <w:rPr>
          <w:rFonts w:hint="default" w:ascii="Times New Roman" w:hAnsi="Times New Roman" w:eastAsia="方正仿宋_GBK" w:cs="Times New Roman"/>
          <w:color w:val="auto"/>
          <w:sz w:val="32"/>
          <w:szCs w:val="32"/>
        </w:rPr>
        <w:t>00</w:t>
      </w:r>
      <w:r>
        <w:rPr>
          <w:rFonts w:hint="eastAsia" w:ascii="Times New Roman" w:hAnsi="Times New Roman" w:eastAsia="方正仿宋_GBK" w:cs="Times New Roman"/>
          <w:color w:val="auto"/>
          <w:sz w:val="32"/>
          <w:szCs w:val="32"/>
          <w:lang w:eastAsia="zh-CN"/>
        </w:rPr>
        <w:t>。</w:t>
      </w:r>
      <w:bookmarkStart w:id="0" w:name="_GoBack"/>
      <w:bookmarkEnd w:id="0"/>
    </w:p>
    <w:p>
      <w:pPr>
        <w:rPr>
          <w:rFonts w:hint="eastAsia" w:ascii="方正黑体_GBK" w:hAnsi="方正黑体_GBK" w:eastAsia="方正黑体_GBK" w:cs="方正黑体_GBK"/>
          <w:color w:val="auto"/>
          <w:sz w:val="32"/>
          <w:szCs w:val="32"/>
          <w:highlight w:val="none"/>
        </w:rPr>
      </w:pPr>
      <w:r>
        <w:rPr>
          <w:rFonts w:hint="eastAsia" w:ascii="方正黑体_GBK" w:hAnsi="方正黑体_GBK" w:eastAsia="方正黑体_GBK" w:cs="方正黑体_GBK"/>
          <w:color w:val="auto"/>
          <w:sz w:val="32"/>
          <w:szCs w:val="32"/>
          <w:highlight w:val="none"/>
        </w:rPr>
        <w:t>     </w:t>
      </w:r>
      <w:r>
        <w:rPr>
          <w:rFonts w:hint="eastAsia" w:ascii="方正黑体_GBK" w:hAnsi="方正黑体_GBK" w:eastAsia="方正黑体_GBK" w:cs="方正黑体_GBK"/>
          <w:color w:val="auto"/>
          <w:sz w:val="32"/>
          <w:szCs w:val="32"/>
          <w:highlight w:val="none"/>
          <w:lang w:eastAsia="zh-CN"/>
        </w:rPr>
        <w:t>五</w:t>
      </w:r>
      <w:r>
        <w:rPr>
          <w:rFonts w:hint="eastAsia" w:ascii="方正黑体_GBK" w:hAnsi="方正黑体_GBK" w:eastAsia="方正黑体_GBK" w:cs="方正黑体_GBK"/>
          <w:color w:val="auto"/>
          <w:sz w:val="32"/>
          <w:szCs w:val="32"/>
          <w:highlight w:val="none"/>
        </w:rPr>
        <w:t>、申报流程</w:t>
      </w:r>
    </w:p>
    <w:p>
      <w:pPr>
        <w:keepNext w:val="0"/>
        <w:keepLines w:val="0"/>
        <w:pageBreakBefore w:val="0"/>
        <w:widowControl w:val="0"/>
        <w:kinsoku/>
        <w:wordWrap w:val="0"/>
        <w:overflowPunct/>
        <w:topLinePunct w:val="0"/>
        <w:autoSpaceDE/>
        <w:autoSpaceDN/>
        <w:bidi w:val="0"/>
        <w:adjustRightInd/>
        <w:snapToGrid/>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 </w:t>
      </w:r>
      <w:r>
        <w:rPr>
          <w:rFonts w:hint="eastAsia" w:ascii="方正仿宋_GBK" w:hAnsi="方正仿宋_GBK" w:eastAsia="方正仿宋_GBK" w:cs="方正仿宋_GBK"/>
          <w:color w:val="auto"/>
          <w:sz w:val="32"/>
          <w:szCs w:val="32"/>
          <w:highlight w:val="none"/>
          <w:lang w:val="en-US" w:eastAsia="zh-CN"/>
        </w:rPr>
        <w:t xml:space="preserve">    </w:t>
      </w:r>
      <w:r>
        <w:rPr>
          <w:rFonts w:hint="eastAsia" w:ascii="方正仿宋_GBK" w:hAnsi="方正仿宋_GBK" w:eastAsia="方正仿宋_GBK" w:cs="方正仿宋_GBK"/>
          <w:color w:val="auto"/>
          <w:sz w:val="32"/>
          <w:szCs w:val="32"/>
          <w:highlight w:val="none"/>
        </w:rPr>
        <w:t>本批项目通过“</w:t>
      </w:r>
      <w:r>
        <w:rPr>
          <w:rFonts w:hint="eastAsia" w:ascii="方正仿宋_GBK" w:hAnsi="方正仿宋_GBK" w:eastAsia="方正仿宋_GBK" w:cs="方正仿宋_GBK"/>
          <w:color w:val="auto"/>
          <w:sz w:val="32"/>
          <w:szCs w:val="32"/>
          <w:highlight w:val="none"/>
          <w:lang w:val="en-US" w:eastAsia="zh-CN"/>
        </w:rPr>
        <w:t>智汇攻关</w:t>
      </w:r>
      <w:r>
        <w:rPr>
          <w:rFonts w:hint="eastAsia" w:ascii="方正仿宋_GBK" w:hAnsi="方正仿宋_GBK" w:eastAsia="方正仿宋_GBK" w:cs="方正仿宋_GBK"/>
          <w:color w:val="auto"/>
          <w:sz w:val="32"/>
          <w:szCs w:val="32"/>
          <w:highlight w:val="none"/>
        </w:rPr>
        <w:t>”</w:t>
      </w:r>
      <w:r>
        <w:rPr>
          <w:rFonts w:hint="eastAsia" w:ascii="方正仿宋_GBK" w:hAnsi="方正仿宋_GBK" w:eastAsia="方正仿宋_GBK" w:cs="方正仿宋_GBK"/>
          <w:color w:val="auto"/>
          <w:sz w:val="32"/>
          <w:szCs w:val="32"/>
          <w:highlight w:val="none"/>
          <w:lang w:val="en-US" w:eastAsia="zh-CN"/>
        </w:rPr>
        <w:t>项目管理系统</w:t>
      </w:r>
      <w:r>
        <w:rPr>
          <w:rFonts w:hint="eastAsia" w:ascii="方正仿宋_GBK" w:hAnsi="方正仿宋_GBK" w:eastAsia="方正仿宋_GBK" w:cs="方正仿宋_GBK"/>
          <w:color w:val="auto"/>
          <w:sz w:val="32"/>
          <w:szCs w:val="32"/>
          <w:highlight w:val="none"/>
        </w:rPr>
        <w:t xml:space="preserve">在线申报。 </w:t>
      </w:r>
    </w:p>
    <w:p>
      <w:pPr>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 xml:space="preserve">    </w:t>
      </w:r>
      <w:r>
        <w:rPr>
          <w:rFonts w:hint="eastAsia" w:ascii="方正楷体_GBK" w:hAnsi="方正楷体_GBK" w:eastAsia="方正楷体_GBK" w:cs="方正楷体_GBK"/>
          <w:color w:val="auto"/>
          <w:sz w:val="32"/>
          <w:szCs w:val="32"/>
          <w:highlight w:val="none"/>
        </w:rPr>
        <w:t> （一）申报书填写。</w:t>
      </w:r>
      <w:r>
        <w:rPr>
          <w:rFonts w:hint="eastAsia" w:ascii="Times New Roman" w:hAnsi="Times New Roman" w:eastAsia="方正仿宋_GBK" w:cs="Times New Roman"/>
          <w:color w:val="auto"/>
          <w:kern w:val="2"/>
          <w:sz w:val="32"/>
          <w:szCs w:val="32"/>
          <w:highlight w:val="none"/>
          <w:lang w:val="en-US" w:eastAsia="zh-CN" w:bidi="ar"/>
        </w:rPr>
        <w:t>项目申请人</w:t>
      </w:r>
      <w:r>
        <w:rPr>
          <w:rFonts w:hint="eastAsia" w:ascii="方正仿宋_GBK" w:hAnsi="方正仿宋_GBK" w:eastAsia="方正仿宋_GBK" w:cs="方正仿宋_GBK"/>
          <w:color w:val="auto"/>
          <w:sz w:val="32"/>
          <w:szCs w:val="32"/>
          <w:highlight w:val="none"/>
        </w:rPr>
        <w:t>使用</w:t>
      </w:r>
      <w:r>
        <w:rPr>
          <w:rFonts w:hint="eastAsia" w:ascii="方正仿宋_GBK" w:hAnsi="方正仿宋_GBK" w:eastAsia="方正仿宋_GBK" w:cs="方正仿宋_GBK"/>
          <w:color w:val="auto"/>
          <w:sz w:val="32"/>
          <w:szCs w:val="32"/>
          <w:highlight w:val="none"/>
          <w:lang w:val="en-US" w:eastAsia="zh-CN"/>
        </w:rPr>
        <w:t>个人</w:t>
      </w:r>
      <w:r>
        <w:rPr>
          <w:rFonts w:hint="eastAsia" w:ascii="方正仿宋_GBK" w:hAnsi="方正仿宋_GBK" w:eastAsia="方正仿宋_GBK" w:cs="方正仿宋_GBK"/>
          <w:color w:val="auto"/>
          <w:sz w:val="32"/>
          <w:szCs w:val="32"/>
          <w:highlight w:val="none"/>
        </w:rPr>
        <w:t>“渝快办”账号登录智汇攻关</w:t>
      </w:r>
      <w:r>
        <w:rPr>
          <w:rFonts w:hint="eastAsia" w:ascii="方正仿宋_GBK" w:hAnsi="方正仿宋_GBK" w:eastAsia="方正仿宋_GBK" w:cs="方正仿宋_GBK"/>
          <w:color w:val="auto"/>
          <w:sz w:val="32"/>
          <w:szCs w:val="32"/>
          <w:highlight w:val="none"/>
          <w:lang w:val="en-US" w:eastAsia="zh-CN"/>
        </w:rPr>
        <w:t>系统</w:t>
      </w:r>
      <w:r>
        <w:rPr>
          <w:rFonts w:hint="eastAsia" w:ascii="方正仿宋_GBK" w:hAnsi="方正仿宋_GBK" w:eastAsia="方正仿宋_GBK" w:cs="方正仿宋_GBK"/>
          <w:color w:val="auto"/>
          <w:sz w:val="32"/>
          <w:szCs w:val="32"/>
          <w:highlight w:val="none"/>
        </w:rPr>
        <w:t>选择“项目管理”</w:t>
      </w:r>
      <w:r>
        <w:rPr>
          <w:rFonts w:hint="eastAsia" w:ascii="方正仿宋_GBK" w:hAnsi="方正仿宋_GBK" w:eastAsia="方正仿宋_GBK" w:cs="方正仿宋_GBK"/>
          <w:color w:val="auto"/>
          <w:sz w:val="32"/>
          <w:szCs w:val="32"/>
          <w:highlight w:val="none"/>
          <w:lang w:val="en-US" w:eastAsia="zh-CN"/>
        </w:rPr>
        <w:t>模块中</w:t>
      </w:r>
      <w:r>
        <w:rPr>
          <w:rFonts w:hint="eastAsia" w:ascii="方正仿宋_GBK" w:hAnsi="方正仿宋_GBK" w:eastAsia="方正仿宋_GBK" w:cs="方正仿宋_GBK"/>
          <w:color w:val="auto"/>
          <w:sz w:val="32"/>
          <w:szCs w:val="32"/>
          <w:highlight w:val="none"/>
        </w:rPr>
        <w:t>对应的申报通知，然后进入项目申报内容填写（具体操作流程见</w:t>
      </w:r>
      <w:r>
        <w:rPr>
          <w:rFonts w:hint="default" w:ascii="Times New Roman" w:hAnsi="Times New Roman" w:eastAsia="方正仿宋_GBK" w:cs="Times New Roman"/>
          <w:color w:val="auto"/>
          <w:sz w:val="32"/>
          <w:szCs w:val="32"/>
          <w:highlight w:val="none"/>
        </w:rPr>
        <w:t>附件</w:t>
      </w:r>
      <w:r>
        <w:rPr>
          <w:rFonts w:hint="default" w:ascii="Times New Roman" w:hAnsi="Times New Roman" w:eastAsia="方正仿宋_GBK" w:cs="Times New Roman"/>
          <w:color w:val="auto"/>
          <w:sz w:val="32"/>
          <w:szCs w:val="32"/>
          <w:highlight w:val="none"/>
          <w:lang w:val="en-US" w:eastAsia="zh-CN"/>
        </w:rPr>
        <w:t>6</w:t>
      </w:r>
      <w:r>
        <w:rPr>
          <w:rFonts w:hint="default" w:ascii="Times New Roman" w:hAnsi="Times New Roman" w:eastAsia="方正仿宋_GBK" w:cs="Times New Roman"/>
          <w:color w:val="auto"/>
          <w:sz w:val="32"/>
          <w:szCs w:val="32"/>
          <w:highlight w:val="none"/>
        </w:rPr>
        <w:t>）。</w:t>
      </w:r>
    </w:p>
    <w:p>
      <w:pPr>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 </w:t>
      </w:r>
      <w:r>
        <w:rPr>
          <w:rFonts w:hint="eastAsia" w:ascii="方正楷体_GBK" w:hAnsi="方正楷体_GBK" w:eastAsia="方正楷体_GBK" w:cs="方正楷体_GBK"/>
          <w:color w:val="auto"/>
          <w:sz w:val="32"/>
          <w:szCs w:val="32"/>
          <w:highlight w:val="none"/>
        </w:rPr>
        <w:t xml:space="preserve">    （二）申请提交。</w:t>
      </w:r>
      <w:r>
        <w:rPr>
          <w:rFonts w:hint="eastAsia" w:ascii="Times New Roman" w:hAnsi="Times New Roman" w:eastAsia="方正仿宋_GBK" w:cs="Times New Roman"/>
          <w:color w:val="auto"/>
          <w:kern w:val="2"/>
          <w:sz w:val="32"/>
          <w:szCs w:val="32"/>
          <w:highlight w:val="none"/>
          <w:lang w:val="en-US" w:eastAsia="zh-CN" w:bidi="ar"/>
        </w:rPr>
        <w:t>项目申请人在线完成填报，项目申请人在线完成填报，相关附件材料签字签章后以</w:t>
      </w:r>
      <w:r>
        <w:rPr>
          <w:rFonts w:hint="default" w:ascii="Times New Roman" w:hAnsi="Times New Roman" w:eastAsia="方正仿宋_GBK" w:cs="Times New Roman"/>
          <w:color w:val="auto"/>
          <w:kern w:val="2"/>
          <w:sz w:val="32"/>
          <w:szCs w:val="32"/>
          <w:highlight w:val="none"/>
          <w:lang w:val="en-US" w:eastAsia="zh-CN" w:bidi="ar"/>
        </w:rPr>
        <w:t>PDF</w:t>
      </w:r>
      <w:r>
        <w:rPr>
          <w:rFonts w:hint="eastAsia" w:ascii="Times New Roman" w:hAnsi="Times New Roman" w:eastAsia="方正仿宋_GBK" w:cs="Times New Roman"/>
          <w:color w:val="auto"/>
          <w:kern w:val="2"/>
          <w:sz w:val="32"/>
          <w:szCs w:val="32"/>
          <w:highlight w:val="none"/>
          <w:lang w:val="en-US" w:eastAsia="zh-CN" w:bidi="ar"/>
        </w:rPr>
        <w:t>格式上传，检查确认后在线提交至申报单位。</w:t>
      </w:r>
    </w:p>
    <w:p>
      <w:pPr>
        <w:keepNext w:val="0"/>
        <w:keepLines w:val="0"/>
        <w:widowControl w:val="0"/>
        <w:suppressLineNumbers w:val="0"/>
        <w:spacing w:before="0" w:beforeAutospacing="0" w:after="0" w:afterAutospacing="0" w:line="600" w:lineRule="exact"/>
        <w:ind w:left="0" w:right="0" w:firstLine="640" w:firstLineChars="200"/>
        <w:jc w:val="both"/>
        <w:rPr>
          <w:rFonts w:hint="default" w:ascii="Times New Roman" w:hAnsi="Times New Roman" w:eastAsia="方正仿宋_GBK" w:cs="Times New Roman"/>
          <w:color w:val="auto"/>
          <w:sz w:val="32"/>
          <w:szCs w:val="32"/>
          <w:highlight w:val="none"/>
          <w:lang w:val="en-US"/>
        </w:rPr>
      </w:pPr>
      <w:r>
        <w:rPr>
          <w:rFonts w:hint="eastAsia" w:ascii="方正楷体_GBK" w:hAnsi="方正楷体_GBK" w:eastAsia="方正楷体_GBK" w:cs="方正楷体_GBK"/>
          <w:color w:val="auto"/>
          <w:sz w:val="32"/>
          <w:szCs w:val="32"/>
          <w:highlight w:val="none"/>
        </w:rPr>
        <w:t> （三）单位审核。</w:t>
      </w:r>
      <w:r>
        <w:rPr>
          <w:rFonts w:hint="eastAsia" w:ascii="Times New Roman" w:hAnsi="Times New Roman" w:eastAsia="方正仿宋_GBK" w:cs="Times New Roman"/>
          <w:color w:val="auto"/>
          <w:kern w:val="2"/>
          <w:sz w:val="32"/>
          <w:szCs w:val="32"/>
          <w:highlight w:val="none"/>
          <w:lang w:val="en-US" w:eastAsia="zh-CN" w:bidi="ar"/>
        </w:rPr>
        <w:t>项目申报单位对项目申报条件及申报材料的真实性、完整性进行审核，审核通过的应在申报截止时间前提交至市科技局，提交后将不得退回。如果申报单位设置有部门审核环节，按照“项目负责人提交</w:t>
      </w:r>
      <w:r>
        <w:rPr>
          <w:rFonts w:hint="default" w:ascii="Times New Roman" w:hAnsi="Times New Roman" w:eastAsia="方正仿宋_GBK" w:cs="Times New Roman"/>
          <w:color w:val="auto"/>
          <w:kern w:val="2"/>
          <w:sz w:val="32"/>
          <w:szCs w:val="32"/>
          <w:highlight w:val="none"/>
          <w:lang w:val="en-US" w:eastAsia="zh-CN" w:bidi="ar"/>
        </w:rPr>
        <w:t>——</w:t>
      </w:r>
      <w:r>
        <w:rPr>
          <w:rFonts w:hint="eastAsia" w:ascii="Times New Roman" w:hAnsi="Times New Roman" w:eastAsia="方正仿宋_GBK" w:cs="Times New Roman"/>
          <w:color w:val="auto"/>
          <w:kern w:val="2"/>
          <w:sz w:val="32"/>
          <w:szCs w:val="32"/>
          <w:highlight w:val="none"/>
          <w:lang w:val="en-US" w:eastAsia="zh-CN" w:bidi="ar"/>
        </w:rPr>
        <w:t>部门审核</w:t>
      </w:r>
      <w:r>
        <w:rPr>
          <w:rFonts w:hint="default" w:ascii="Times New Roman" w:hAnsi="Times New Roman" w:eastAsia="方正仿宋_GBK" w:cs="Times New Roman"/>
          <w:color w:val="auto"/>
          <w:kern w:val="2"/>
          <w:sz w:val="32"/>
          <w:szCs w:val="32"/>
          <w:highlight w:val="none"/>
          <w:lang w:val="en-US" w:eastAsia="zh-CN" w:bidi="ar"/>
        </w:rPr>
        <w:t>——</w:t>
      </w:r>
      <w:r>
        <w:rPr>
          <w:rFonts w:hint="eastAsia" w:ascii="Times New Roman" w:hAnsi="Times New Roman" w:eastAsia="方正仿宋_GBK" w:cs="Times New Roman"/>
          <w:color w:val="auto"/>
          <w:kern w:val="2"/>
          <w:sz w:val="32"/>
          <w:szCs w:val="32"/>
          <w:highlight w:val="none"/>
          <w:lang w:val="en-US" w:eastAsia="zh-CN" w:bidi="ar"/>
        </w:rPr>
        <w:t>申报单位审核</w:t>
      </w:r>
      <w:r>
        <w:rPr>
          <w:rFonts w:hint="default" w:ascii="Times New Roman" w:hAnsi="Times New Roman" w:eastAsia="方正仿宋_GBK" w:cs="Times New Roman"/>
          <w:color w:val="auto"/>
          <w:kern w:val="2"/>
          <w:sz w:val="32"/>
          <w:szCs w:val="32"/>
          <w:highlight w:val="none"/>
          <w:lang w:val="en-US" w:eastAsia="zh-CN" w:bidi="ar"/>
        </w:rPr>
        <w:t>——</w:t>
      </w:r>
      <w:r>
        <w:rPr>
          <w:rFonts w:hint="eastAsia" w:ascii="Times New Roman" w:hAnsi="Times New Roman" w:eastAsia="方正仿宋_GBK" w:cs="Times New Roman"/>
          <w:color w:val="auto"/>
          <w:kern w:val="2"/>
          <w:sz w:val="32"/>
          <w:szCs w:val="32"/>
          <w:highlight w:val="none"/>
          <w:lang w:val="en-US" w:eastAsia="zh-CN" w:bidi="ar"/>
        </w:rPr>
        <w:t>申报单位提交”的流程操作（具体操作流程见附件7）。</w:t>
      </w:r>
    </w:p>
    <w:p>
      <w:pPr>
        <w:keepNext w:val="0"/>
        <w:keepLines w:val="0"/>
        <w:widowControl w:val="0"/>
        <w:suppressLineNumbers w:val="0"/>
        <w:spacing w:before="0" w:beforeAutospacing="0" w:after="0" w:afterAutospacing="0" w:line="600" w:lineRule="exact"/>
        <w:ind w:left="0" w:right="0" w:firstLine="640" w:firstLineChars="200"/>
        <w:jc w:val="both"/>
        <w:rPr>
          <w:rFonts w:hint="default" w:ascii="Times New Roman" w:hAnsi="Times New Roman" w:eastAsia="方正仿宋_GBK" w:cs="Times New Roman"/>
          <w:color w:val="auto"/>
          <w:sz w:val="32"/>
          <w:szCs w:val="32"/>
          <w:highlight w:val="none"/>
          <w:lang w:val="en-US"/>
        </w:rPr>
      </w:pPr>
      <w:r>
        <w:rPr>
          <w:rFonts w:hint="eastAsia" w:ascii="方正楷体_GBK" w:hAnsi="方正楷体_GBK" w:eastAsia="方正楷体_GBK" w:cs="方正楷体_GBK"/>
          <w:color w:val="auto"/>
          <w:sz w:val="32"/>
          <w:szCs w:val="32"/>
          <w:highlight w:val="none"/>
        </w:rPr>
        <w:t>（四）提交确认。</w:t>
      </w:r>
      <w:r>
        <w:rPr>
          <w:rFonts w:hint="eastAsia" w:ascii="Times New Roman" w:hAnsi="Times New Roman" w:eastAsia="方正仿宋_GBK" w:cs="Times New Roman"/>
          <w:color w:val="auto"/>
          <w:kern w:val="2"/>
          <w:sz w:val="32"/>
          <w:szCs w:val="32"/>
          <w:highlight w:val="none"/>
          <w:lang w:val="en-US" w:eastAsia="zh-CN" w:bidi="ar"/>
        </w:rPr>
        <w:t>项目申报书实行网上在线提交，并按</w:t>
      </w:r>
      <w:r>
        <w:rPr>
          <w:rFonts w:hint="eastAsia" w:ascii="方正仿宋_GBK" w:hAnsi="方正仿宋_GBK" w:eastAsia="方正仿宋_GBK" w:cs="方正仿宋_GBK"/>
          <w:color w:val="auto"/>
          <w:kern w:val="2"/>
          <w:sz w:val="32"/>
          <w:szCs w:val="32"/>
          <w:highlight w:val="none"/>
          <w:lang w:val="en-US" w:eastAsia="zh-CN" w:bidi="ar"/>
        </w:rPr>
        <w:t>“项目负责人提交——</w:t>
      </w:r>
      <w:r>
        <w:rPr>
          <w:rFonts w:hint="eastAsia" w:ascii="方正仿宋_GBK" w:hAnsi="方正仿宋_GBK" w:eastAsia="方正仿宋_GBK" w:cs="方正仿宋_GBK"/>
          <w:color w:val="auto"/>
          <w:sz w:val="32"/>
          <w:szCs w:val="32"/>
          <w:highlight w:val="none"/>
        </w:rPr>
        <w:t>项目申报</w:t>
      </w:r>
      <w:r>
        <w:rPr>
          <w:rFonts w:hint="eastAsia" w:ascii="方正仿宋_GBK" w:hAnsi="方正仿宋_GBK" w:eastAsia="方正仿宋_GBK" w:cs="方正仿宋_GBK"/>
          <w:color w:val="auto"/>
          <w:kern w:val="2"/>
          <w:sz w:val="32"/>
          <w:szCs w:val="32"/>
          <w:highlight w:val="none"/>
          <w:lang w:val="en-US" w:eastAsia="zh-CN" w:bidi="ar"/>
        </w:rPr>
        <w:t>单位部门审核（如有）——</w:t>
      </w:r>
      <w:r>
        <w:rPr>
          <w:rFonts w:hint="eastAsia" w:ascii="方正仿宋_GBK" w:hAnsi="方正仿宋_GBK" w:eastAsia="方正仿宋_GBK" w:cs="方正仿宋_GBK"/>
          <w:color w:val="auto"/>
          <w:sz w:val="32"/>
          <w:szCs w:val="32"/>
          <w:highlight w:val="none"/>
        </w:rPr>
        <w:t>项目申报</w:t>
      </w:r>
      <w:r>
        <w:rPr>
          <w:rFonts w:hint="eastAsia" w:ascii="方正仿宋_GBK" w:hAnsi="方正仿宋_GBK" w:eastAsia="方正仿宋_GBK" w:cs="方正仿宋_GBK"/>
          <w:color w:val="auto"/>
          <w:kern w:val="2"/>
          <w:sz w:val="32"/>
          <w:szCs w:val="32"/>
          <w:highlight w:val="none"/>
          <w:lang w:val="en-US" w:eastAsia="zh-CN" w:bidi="ar"/>
        </w:rPr>
        <w:t>单位审核——</w:t>
      </w:r>
      <w:r>
        <w:rPr>
          <w:rFonts w:hint="eastAsia" w:ascii="方正仿宋_GBK" w:hAnsi="方正仿宋_GBK" w:eastAsia="方正仿宋_GBK" w:cs="方正仿宋_GBK"/>
          <w:color w:val="auto"/>
          <w:sz w:val="32"/>
          <w:szCs w:val="32"/>
          <w:highlight w:val="none"/>
        </w:rPr>
        <w:t>项目申报</w:t>
      </w:r>
      <w:r>
        <w:rPr>
          <w:rFonts w:hint="eastAsia" w:ascii="方正仿宋_GBK" w:hAnsi="方正仿宋_GBK" w:eastAsia="方正仿宋_GBK" w:cs="方正仿宋_GBK"/>
          <w:color w:val="auto"/>
          <w:kern w:val="2"/>
          <w:sz w:val="32"/>
          <w:szCs w:val="32"/>
          <w:highlight w:val="none"/>
          <w:lang w:val="en-US" w:eastAsia="zh-CN" w:bidi="ar"/>
        </w:rPr>
        <w:t>单位提交”的流程操作。</w:t>
      </w:r>
      <w:r>
        <w:rPr>
          <w:rFonts w:hint="eastAsia" w:ascii="Times New Roman" w:hAnsi="Times New Roman" w:eastAsia="方正仿宋_GBK" w:cs="Times New Roman"/>
          <w:color w:val="auto"/>
          <w:kern w:val="2"/>
          <w:sz w:val="32"/>
          <w:szCs w:val="32"/>
          <w:highlight w:val="none"/>
          <w:lang w:val="en-US" w:eastAsia="zh-CN" w:bidi="ar"/>
        </w:rPr>
        <w:t>请项目负责人和依托单位按照网上申报系统提示如实填报申报书和相关附件，并务必在提交前检查确认相关填报信息完整、准确。</w:t>
      </w:r>
    </w:p>
    <w:p>
      <w:pPr>
        <w:rPr>
          <w:rFonts w:hint="eastAsia" w:ascii="方正仿宋_GBK" w:hAnsi="方正仿宋_GBK" w:eastAsia="方正仿宋_GBK" w:cs="方正仿宋_GBK"/>
          <w:color w:val="auto"/>
          <w:sz w:val="32"/>
          <w:szCs w:val="32"/>
          <w:highlight w:val="none"/>
        </w:rPr>
      </w:pPr>
      <w:r>
        <w:rPr>
          <w:rFonts w:hint="eastAsia" w:ascii="方正楷体_GBK" w:hAnsi="方正楷体_GBK" w:eastAsia="方正楷体_GBK" w:cs="方正楷体_GBK"/>
          <w:color w:val="auto"/>
          <w:sz w:val="32"/>
          <w:szCs w:val="32"/>
          <w:highlight w:val="none"/>
        </w:rPr>
        <w:t>     （五）实行</w:t>
      </w:r>
      <w:r>
        <w:rPr>
          <w:rFonts w:hint="eastAsia" w:ascii="方正楷体_GBK" w:hAnsi="方正楷体_GBK" w:eastAsia="方正楷体_GBK" w:cs="方正楷体_GBK"/>
          <w:color w:val="auto"/>
          <w:sz w:val="32"/>
          <w:szCs w:val="32"/>
          <w:highlight w:val="none"/>
          <w:lang w:eastAsia="zh-CN"/>
        </w:rPr>
        <w:t>“</w:t>
      </w:r>
      <w:r>
        <w:rPr>
          <w:rFonts w:hint="eastAsia" w:ascii="方正楷体_GBK" w:hAnsi="方正楷体_GBK" w:eastAsia="方正楷体_GBK" w:cs="方正楷体_GBK"/>
          <w:color w:val="auto"/>
          <w:sz w:val="32"/>
          <w:szCs w:val="32"/>
          <w:highlight w:val="none"/>
        </w:rPr>
        <w:t>无纸化</w:t>
      </w:r>
      <w:r>
        <w:rPr>
          <w:rFonts w:hint="eastAsia" w:ascii="方正楷体_GBK" w:hAnsi="方正楷体_GBK" w:eastAsia="方正楷体_GBK" w:cs="方正楷体_GBK"/>
          <w:color w:val="auto"/>
          <w:sz w:val="32"/>
          <w:szCs w:val="32"/>
          <w:highlight w:val="none"/>
          <w:lang w:eastAsia="zh-CN"/>
        </w:rPr>
        <w:t>”</w:t>
      </w:r>
      <w:r>
        <w:rPr>
          <w:rFonts w:hint="eastAsia" w:ascii="方正楷体_GBK" w:hAnsi="方正楷体_GBK" w:eastAsia="方正楷体_GBK" w:cs="方正楷体_GBK"/>
          <w:color w:val="auto"/>
          <w:sz w:val="32"/>
          <w:szCs w:val="32"/>
          <w:highlight w:val="none"/>
        </w:rPr>
        <w:t>项目申报。</w:t>
      </w:r>
      <w:r>
        <w:rPr>
          <w:rFonts w:hint="eastAsia" w:ascii="方正仿宋_GBK" w:hAnsi="方正仿宋_GBK" w:eastAsia="方正仿宋_GBK" w:cs="方正仿宋_GBK"/>
          <w:color w:val="auto"/>
          <w:sz w:val="32"/>
          <w:szCs w:val="32"/>
          <w:highlight w:val="none"/>
        </w:rPr>
        <w:t>项目申请时，只需要在线确认提交电子申请书及相关申报材料，无需报送纸质申请材料；项目立项后，项目负责人在线提交电子版任务书。所有涉及项目签字和盖章的材料均以电子扫描件形式作为附件材料上传系统。</w:t>
      </w:r>
    </w:p>
    <w:p>
      <w:pPr>
        <w:widowControl/>
        <w:spacing w:line="594" w:lineRule="exact"/>
        <w:ind w:firstLine="640"/>
        <w:rPr>
          <w:rFonts w:ascii="方正黑体_GBK" w:hAnsi="方正黑体_GBK" w:eastAsia="方正黑体_GBK" w:cs="方正黑体_GBK"/>
          <w:color w:val="auto"/>
          <w:sz w:val="32"/>
          <w:szCs w:val="32"/>
          <w:highlight w:val="none"/>
        </w:rPr>
      </w:pPr>
      <w:r>
        <w:rPr>
          <w:rFonts w:hint="eastAsia" w:ascii="方正黑体_GBK" w:hAnsi="方正黑体_GBK" w:eastAsia="方正黑体_GBK" w:cs="方正黑体_GBK"/>
          <w:color w:val="auto"/>
          <w:sz w:val="32"/>
          <w:szCs w:val="32"/>
          <w:highlight w:val="none"/>
          <w:lang w:eastAsia="zh-CN"/>
        </w:rPr>
        <w:t>六</w:t>
      </w:r>
      <w:r>
        <w:rPr>
          <w:rFonts w:ascii="方正黑体_GBK" w:hAnsi="方正黑体_GBK" w:eastAsia="方正黑体_GBK" w:cs="方正黑体_GBK"/>
          <w:color w:val="auto"/>
          <w:sz w:val="32"/>
          <w:szCs w:val="32"/>
          <w:highlight w:val="none"/>
        </w:rPr>
        <w:t>、咨询电话</w:t>
      </w:r>
    </w:p>
    <w:p>
      <w:pPr>
        <w:widowControl/>
        <w:spacing w:line="594" w:lineRule="exact"/>
        <w:ind w:firstLine="640"/>
        <w:rPr>
          <w:rFonts w:ascii="方正楷体_GBK" w:hAnsi="方正楷体_GBK" w:eastAsia="方正楷体_GBK" w:cs="方正楷体_GBK"/>
          <w:color w:val="auto"/>
          <w:sz w:val="32"/>
          <w:szCs w:val="32"/>
          <w:highlight w:val="none"/>
        </w:rPr>
      </w:pPr>
      <w:r>
        <w:rPr>
          <w:rFonts w:ascii="方正楷体_GBK" w:hAnsi="方正楷体_GBK" w:eastAsia="方正楷体_GBK" w:cs="方正楷体_GBK"/>
          <w:color w:val="auto"/>
          <w:sz w:val="32"/>
          <w:szCs w:val="32"/>
          <w:highlight w:val="none"/>
        </w:rPr>
        <w:t>（一）申报咨询：</w:t>
      </w:r>
    </w:p>
    <w:p>
      <w:pPr>
        <w:spacing w:line="580" w:lineRule="exact"/>
        <w:ind w:firstLine="615"/>
        <w:rPr>
          <w:rFonts w:hint="default" w:ascii="Times New Roman" w:hAnsi="Times New Roman" w:eastAsia="方正仿宋_GBK" w:cs="Times New Roman"/>
          <w:color w:val="auto"/>
          <w:kern w:val="0"/>
          <w:sz w:val="32"/>
          <w:szCs w:val="32"/>
          <w:highlight w:val="none"/>
          <w:lang w:val="en-US" w:eastAsia="zh-CN" w:bidi="ar"/>
        </w:rPr>
      </w:pPr>
      <w:r>
        <w:rPr>
          <w:rFonts w:hint="eastAsia" w:ascii="Times New Roman" w:hAnsi="Times New Roman" w:eastAsia="方正仿宋_GBK" w:cs="Times New Roman"/>
          <w:color w:val="auto"/>
          <w:kern w:val="0"/>
          <w:sz w:val="32"/>
          <w:szCs w:val="32"/>
          <w:highlight w:val="none"/>
          <w:lang w:val="en-US" w:eastAsia="zh-CN" w:bidi="ar"/>
        </w:rPr>
        <w:t>农业前沿技术</w:t>
      </w:r>
      <w:r>
        <w:rPr>
          <w:rFonts w:ascii="Times New Roman" w:hAnsi="Times New Roman" w:eastAsia="方正仿宋_GBK" w:cs="Times New Roman"/>
          <w:color w:val="auto"/>
          <w:kern w:val="0"/>
          <w:sz w:val="32"/>
          <w:szCs w:val="32"/>
          <w:highlight w:val="none"/>
          <w:lang w:val="en-US" w:eastAsia="zh-CN" w:bidi="ar"/>
        </w:rPr>
        <w:t xml:space="preserve">专项  </w:t>
      </w:r>
      <w:r>
        <w:rPr>
          <w:rFonts w:hint="eastAsia" w:ascii="Times New Roman" w:hAnsi="Times New Roman" w:eastAsia="方正仿宋_GBK" w:cs="Times New Roman"/>
          <w:color w:val="auto"/>
          <w:kern w:val="0"/>
          <w:sz w:val="32"/>
          <w:szCs w:val="32"/>
          <w:highlight w:val="none"/>
          <w:lang w:val="en-US" w:eastAsia="zh-CN" w:bidi="ar"/>
        </w:rPr>
        <w:t>胡 林：</w:t>
      </w:r>
      <w:r>
        <w:rPr>
          <w:rFonts w:ascii="Times New Roman" w:hAnsi="Times New Roman" w:eastAsia="方正仿宋_GBK" w:cs="Times New Roman"/>
          <w:color w:val="auto"/>
          <w:kern w:val="0"/>
          <w:sz w:val="32"/>
          <w:szCs w:val="32"/>
          <w:highlight w:val="none"/>
          <w:lang w:val="en-US" w:eastAsia="zh-CN" w:bidi="ar"/>
        </w:rPr>
        <w:t>023-675</w:t>
      </w:r>
      <w:r>
        <w:rPr>
          <w:rFonts w:hint="eastAsia" w:ascii="Times New Roman" w:hAnsi="Times New Roman" w:eastAsia="方正仿宋_GBK" w:cs="Times New Roman"/>
          <w:color w:val="auto"/>
          <w:kern w:val="0"/>
          <w:sz w:val="32"/>
          <w:szCs w:val="32"/>
          <w:highlight w:val="none"/>
          <w:lang w:val="en-US" w:eastAsia="zh-CN" w:bidi="ar"/>
        </w:rPr>
        <w:t>15693</w:t>
      </w:r>
    </w:p>
    <w:p>
      <w:pPr>
        <w:pStyle w:val="3"/>
        <w:wordWrap w:val="0"/>
        <w:spacing w:beforeAutospacing="0" w:afterAutospacing="0" w:line="580" w:lineRule="exact"/>
        <w:ind w:firstLine="640" w:firstLineChars="200"/>
        <w:rPr>
          <w:rFonts w:ascii="Times New Roman" w:hAnsi="Times New Roman" w:eastAsia="方正仿宋_GBK" w:cs="Times New Roman"/>
          <w:color w:val="auto"/>
          <w:sz w:val="32"/>
          <w:szCs w:val="32"/>
          <w:highlight w:val="none"/>
        </w:rPr>
      </w:pPr>
      <w:r>
        <w:rPr>
          <w:rFonts w:ascii="Times New Roman" w:hAnsi="Times New Roman" w:eastAsia="方正仿宋_GBK" w:cs="Times New Roman"/>
          <w:color w:val="auto"/>
          <w:sz w:val="32"/>
          <w:szCs w:val="32"/>
          <w:highlight w:val="none"/>
        </w:rPr>
        <w:t>科技项目管理服务中心：</w:t>
      </w:r>
      <w:r>
        <w:rPr>
          <w:rFonts w:hint="eastAsia" w:ascii="Times New Roman" w:hAnsi="Times New Roman" w:eastAsia="方正仿宋_GBK" w:cs="Times New Roman"/>
          <w:color w:val="auto"/>
          <w:sz w:val="32"/>
          <w:szCs w:val="32"/>
          <w:highlight w:val="none"/>
        </w:rPr>
        <w:t>023-</w:t>
      </w:r>
      <w:r>
        <w:rPr>
          <w:rFonts w:ascii="Times New Roman" w:hAnsi="Times New Roman" w:eastAsia="方正仿宋_GBK" w:cs="Times New Roman"/>
          <w:color w:val="auto"/>
          <w:sz w:val="32"/>
          <w:szCs w:val="32"/>
          <w:highlight w:val="none"/>
        </w:rPr>
        <w:t>67512626</w:t>
      </w:r>
    </w:p>
    <w:p>
      <w:pPr>
        <w:widowControl/>
        <w:spacing w:line="594" w:lineRule="exact"/>
        <w:ind w:firstLine="640"/>
        <w:rPr>
          <w:rFonts w:hint="default" w:ascii="方正楷体_GBK" w:hAnsi="方正楷体_GBK" w:eastAsia="方正楷体_GBK" w:cs="方正楷体_GBK"/>
          <w:color w:val="auto"/>
          <w:sz w:val="32"/>
          <w:szCs w:val="32"/>
          <w:highlight w:val="none"/>
        </w:rPr>
      </w:pPr>
      <w:r>
        <w:rPr>
          <w:rFonts w:hint="default" w:ascii="方正楷体_GBK" w:hAnsi="方正楷体_GBK" w:eastAsia="方正楷体_GBK" w:cs="方正楷体_GBK"/>
          <w:color w:val="auto"/>
          <w:sz w:val="32"/>
          <w:szCs w:val="32"/>
          <w:highlight w:val="none"/>
        </w:rPr>
        <w:t>（二）系统技术咨询</w:t>
      </w:r>
      <w:r>
        <w:rPr>
          <w:rFonts w:hint="eastAsia" w:ascii="方正楷体_GBK" w:hAnsi="方正楷体_GBK" w:eastAsia="方正楷体_GBK" w:cs="方正楷体_GBK"/>
          <w:color w:val="auto"/>
          <w:sz w:val="32"/>
          <w:szCs w:val="32"/>
          <w:highlight w:val="none"/>
          <w:lang w:eastAsia="zh-CN"/>
        </w:rPr>
        <w:t>：</w:t>
      </w:r>
      <w:r>
        <w:rPr>
          <w:rFonts w:hint="default" w:ascii="方正楷体_GBK" w:hAnsi="方正楷体_GBK" w:eastAsia="方正楷体_GBK" w:cs="方正楷体_GBK"/>
          <w:color w:val="auto"/>
          <w:sz w:val="32"/>
          <w:szCs w:val="32"/>
          <w:highlight w:val="none"/>
        </w:rPr>
        <w:t> </w:t>
      </w:r>
    </w:p>
    <w:p>
      <w:pPr>
        <w:spacing w:line="600" w:lineRule="exact"/>
        <w:ind w:firstLine="640" w:firstLineChars="200"/>
        <w:rPr>
          <w:rStyle w:val="8"/>
          <w:rFonts w:hint="default" w:ascii="Times New Roman" w:hAnsi="Times New Roman" w:eastAsia="方正仿宋_GBK" w:cs="Times New Roman"/>
          <w:color w:val="auto"/>
          <w:highlight w:val="none"/>
        </w:rPr>
      </w:pPr>
      <w:r>
        <w:rPr>
          <w:rStyle w:val="8"/>
          <w:rFonts w:hint="eastAsia" w:ascii="Times New Roman" w:hAnsi="Times New Roman" w:eastAsia="方正仿宋_GBK" w:cs="Times New Roman"/>
          <w:color w:val="auto"/>
          <w:highlight w:val="none"/>
          <w:lang w:val="en-US" w:eastAsia="zh-CN"/>
        </w:rPr>
        <w:t>“渝快办”</w:t>
      </w:r>
      <w:r>
        <w:rPr>
          <w:rStyle w:val="8"/>
          <w:rFonts w:hint="default" w:ascii="Times New Roman" w:hAnsi="Times New Roman" w:eastAsia="方正仿宋_GBK" w:cs="Times New Roman"/>
          <w:color w:val="auto"/>
          <w:highlight w:val="none"/>
        </w:rPr>
        <w:t>账号注册咨询：023-87912832 </w:t>
      </w:r>
    </w:p>
    <w:p>
      <w:pPr>
        <w:spacing w:line="600" w:lineRule="exact"/>
        <w:ind w:firstLine="640" w:firstLineChars="200"/>
        <w:rPr>
          <w:rFonts w:hint="default" w:ascii="Times New Roman" w:hAnsi="Times New Roman" w:eastAsia="方正仿宋_GBK" w:cs="Times New Roman"/>
          <w:color w:val="auto"/>
          <w:sz w:val="32"/>
          <w:szCs w:val="32"/>
          <w:highlight w:val="none"/>
        </w:rPr>
      </w:pPr>
      <w:r>
        <w:rPr>
          <w:rStyle w:val="8"/>
          <w:rFonts w:hint="default" w:ascii="Times New Roman" w:hAnsi="Times New Roman" w:eastAsia="方正仿宋_GBK" w:cs="Times New Roman"/>
          <w:color w:val="auto"/>
          <w:highlight w:val="none"/>
        </w:rPr>
        <w:t>咨询电话：</w:t>
      </w:r>
      <w:r>
        <w:rPr>
          <w:rFonts w:hint="default" w:ascii="Times New Roman" w:hAnsi="Times New Roman" w:eastAsia="方正仿宋_GBK" w:cs="Times New Roman"/>
          <w:color w:val="auto"/>
          <w:kern w:val="2"/>
          <w:sz w:val="32"/>
          <w:szCs w:val="32"/>
          <w:lang w:val="en-US" w:eastAsia="zh-CN" w:bidi="ar"/>
        </w:rPr>
        <w:t>023-67035473</w:t>
      </w:r>
      <w:r>
        <w:rPr>
          <w:rFonts w:hint="eastAsia" w:ascii="Times New Roman" w:hAnsi="Times New Roman" w:eastAsia="方正仿宋_GBK" w:cs="Times New Roman"/>
          <w:color w:val="auto"/>
          <w:kern w:val="2"/>
          <w:sz w:val="32"/>
          <w:szCs w:val="32"/>
          <w:lang w:val="en-US" w:eastAsia="zh-CN" w:bidi="ar"/>
        </w:rPr>
        <w:t>、</w:t>
      </w:r>
      <w:r>
        <w:rPr>
          <w:rFonts w:hint="default" w:ascii="Times New Roman" w:hAnsi="Times New Roman" w:eastAsia="方正仿宋_GBK" w:cs="Times New Roman"/>
          <w:color w:val="auto"/>
          <w:kern w:val="2"/>
          <w:sz w:val="32"/>
          <w:szCs w:val="32"/>
          <w:lang w:val="en-US" w:eastAsia="zh-CN" w:bidi="ar"/>
        </w:rPr>
        <w:t>023-67605796</w:t>
      </w:r>
    </w:p>
    <w:p>
      <w:pPr>
        <w:pStyle w:val="3"/>
        <w:wordWrap w:val="0"/>
        <w:spacing w:beforeAutospacing="0" w:afterAutospacing="0" w:line="580" w:lineRule="exact"/>
        <w:ind w:firstLine="640" w:firstLineChars="200"/>
        <w:rPr>
          <w:rFonts w:hint="eastAsia" w:ascii="方正楷体_GBK" w:hAnsi="方正楷体_GBK" w:eastAsia="方正楷体_GBK" w:cs="方正楷体_GBK"/>
          <w:color w:val="auto"/>
          <w:sz w:val="32"/>
          <w:szCs w:val="32"/>
          <w:highlight w:val="none"/>
        </w:rPr>
      </w:pPr>
      <w:r>
        <w:rPr>
          <w:rFonts w:hint="eastAsia" w:ascii="方正楷体_GBK" w:hAnsi="方正楷体_GBK" w:eastAsia="方正楷体_GBK" w:cs="方正楷体_GBK"/>
          <w:color w:val="auto"/>
          <w:sz w:val="32"/>
          <w:szCs w:val="32"/>
          <w:highlight w:val="none"/>
        </w:rPr>
        <w:t>（三）监督与投诉：</w:t>
      </w:r>
    </w:p>
    <w:p>
      <w:pPr>
        <w:widowControl/>
        <w:spacing w:line="594" w:lineRule="exact"/>
        <w:ind w:firstLine="640"/>
        <w:rPr>
          <w:rFonts w:ascii="Times New Roman" w:hAnsi="Times New Roman" w:eastAsia="方正仿宋_GBK"/>
          <w:color w:val="auto"/>
          <w:sz w:val="32"/>
          <w:szCs w:val="32"/>
          <w:highlight w:val="none"/>
        </w:rPr>
      </w:pPr>
      <w:r>
        <w:rPr>
          <w:rFonts w:ascii="Times New Roman" w:hAnsi="Times New Roman" w:eastAsia="方正仿宋_GBK"/>
          <w:color w:val="auto"/>
          <w:sz w:val="32"/>
          <w:szCs w:val="32"/>
          <w:highlight w:val="none"/>
        </w:rPr>
        <w:t>凡是发现项目申报过程存在违规违纪或者不当行为的，可以向市纪委监委驻市科学技术局纪检监察组书面实名反映有关情况。</w:t>
      </w:r>
    </w:p>
    <w:p>
      <w:pPr>
        <w:pStyle w:val="3"/>
        <w:wordWrap w:val="0"/>
        <w:spacing w:beforeAutospacing="0" w:afterAutospacing="0" w:line="580" w:lineRule="exact"/>
        <w:ind w:firstLine="640" w:firstLineChars="200"/>
        <w:rPr>
          <w:rFonts w:ascii="Times New Roman" w:hAnsi="Times New Roman" w:eastAsia="方正仿宋_GBK" w:cs="Times New Roman"/>
          <w:color w:val="auto"/>
          <w:sz w:val="32"/>
          <w:szCs w:val="32"/>
          <w:highlight w:val="none"/>
        </w:rPr>
      </w:pPr>
      <w:r>
        <w:rPr>
          <w:rFonts w:ascii="Times New Roman" w:hAnsi="Times New Roman" w:eastAsia="方正仿宋_GBK" w:cs="Times New Roman"/>
          <w:color w:val="auto"/>
          <w:sz w:val="32"/>
          <w:szCs w:val="32"/>
          <w:highlight w:val="none"/>
        </w:rPr>
        <w:t>市科技局机关纪委： 023-67600056</w:t>
      </w:r>
    </w:p>
    <w:p>
      <w:pPr>
        <w:pStyle w:val="3"/>
        <w:wordWrap w:val="0"/>
        <w:spacing w:beforeAutospacing="0" w:afterAutospacing="0" w:line="580" w:lineRule="exact"/>
        <w:ind w:firstLine="640" w:firstLineChars="200"/>
        <w:rPr>
          <w:rFonts w:ascii="Times New Roman" w:hAnsi="Times New Roman" w:eastAsia="方正仿宋_GBK" w:cs="Times New Roman"/>
          <w:color w:val="auto"/>
          <w:sz w:val="32"/>
          <w:szCs w:val="32"/>
          <w:highlight w:val="none"/>
        </w:rPr>
      </w:pPr>
      <w:r>
        <w:rPr>
          <w:rFonts w:ascii="Times New Roman" w:hAnsi="Times New Roman" w:eastAsia="方正仿宋_GBK" w:cs="Times New Roman"/>
          <w:color w:val="auto"/>
          <w:sz w:val="32"/>
          <w:szCs w:val="32"/>
          <w:highlight w:val="none"/>
        </w:rPr>
        <w:t>市纪委监委驻市科学技术局纪检监察组：023-67513576</w:t>
      </w:r>
    </w:p>
    <w:p>
      <w:pPr>
        <w:rPr>
          <w:rFonts w:hint="eastAsia" w:ascii="方正仿宋_GBK" w:hAnsi="方正仿宋_GBK" w:eastAsia="方正仿宋_GBK" w:cs="方正仿宋_GBK"/>
          <w:color w:val="auto"/>
          <w:sz w:val="32"/>
          <w:szCs w:val="32"/>
          <w:highlight w:val="none"/>
        </w:rPr>
      </w:pPr>
    </w:p>
    <w:p>
      <w:pPr>
        <w:ind w:firstLine="640" w:firstLineChars="200"/>
        <w:rPr>
          <w:rFonts w:hint="default" w:ascii="Times New Roman" w:hAnsi="Times New Roman" w:eastAsia="方正仿宋_GBK" w:cs="Times New Roman"/>
          <w:color w:val="auto"/>
          <w:sz w:val="32"/>
          <w:szCs w:val="32"/>
          <w:highlight w:val="none"/>
        </w:rPr>
      </w:pPr>
      <w:r>
        <w:rPr>
          <w:rFonts w:hint="eastAsia" w:ascii="方正仿宋_GBK" w:hAnsi="方正仿宋_GBK" w:eastAsia="方正仿宋_GBK" w:cs="方正仿宋_GBK"/>
          <w:color w:val="auto"/>
          <w:sz w:val="32"/>
          <w:szCs w:val="32"/>
          <w:highlight w:val="none"/>
        </w:rPr>
        <w:t>附件：</w:t>
      </w:r>
      <w:r>
        <w:rPr>
          <w:rFonts w:hint="default" w:ascii="Times New Roman" w:hAnsi="Times New Roman" w:eastAsia="方正仿宋_GBK" w:cs="Times New Roman"/>
          <w:color w:val="auto"/>
          <w:sz w:val="32"/>
          <w:szCs w:val="32"/>
          <w:highlight w:val="none"/>
        </w:rPr>
        <w:fldChar w:fldCharType="begin"/>
      </w:r>
      <w:r>
        <w:rPr>
          <w:rFonts w:hint="default" w:ascii="Times New Roman" w:hAnsi="Times New Roman" w:eastAsia="方正仿宋_GBK" w:cs="Times New Roman"/>
          <w:color w:val="auto"/>
          <w:sz w:val="32"/>
          <w:szCs w:val="32"/>
          <w:highlight w:val="none"/>
        </w:rPr>
        <w:instrText xml:space="preserve"> HYPERLINK "https://xmglxt.csti.cn/gateway/hare-file/download/cqkejiju-obs?namePath=templateStore/2023-09-08/5cd1505fffcc69f60c3b3e0e1f8b604f.pdf" \t "https://xmglxt.csti.cn/" \l "/wel/_blank" </w:instrText>
      </w:r>
      <w:r>
        <w:rPr>
          <w:rFonts w:hint="default" w:ascii="Times New Roman" w:hAnsi="Times New Roman" w:eastAsia="方正仿宋_GBK" w:cs="Times New Roman"/>
          <w:color w:val="auto"/>
          <w:sz w:val="32"/>
          <w:szCs w:val="32"/>
          <w:highlight w:val="none"/>
        </w:rPr>
        <w:fldChar w:fldCharType="separate"/>
      </w:r>
      <w:r>
        <w:rPr>
          <w:rFonts w:hint="default" w:ascii="Times New Roman" w:hAnsi="Times New Roman" w:eastAsia="方正仿宋_GBK" w:cs="Times New Roman"/>
          <w:color w:val="auto"/>
          <w:sz w:val="32"/>
          <w:szCs w:val="32"/>
          <w:highlight w:val="none"/>
        </w:rPr>
        <w:t>1.</w:t>
      </w:r>
      <w:r>
        <w:rPr>
          <w:rFonts w:hint="eastAsia" w:ascii="Times New Roman" w:hAnsi="Times New Roman" w:eastAsia="方正仿宋_GBK" w:cs="Times New Roman"/>
          <w:color w:val="auto"/>
          <w:sz w:val="32"/>
          <w:szCs w:val="32"/>
          <w:highlight w:val="none"/>
          <w:lang w:val="en-US" w:eastAsia="zh-CN"/>
        </w:rPr>
        <w:t>2025年度农业前沿技术专项</w:t>
      </w:r>
      <w:r>
        <w:rPr>
          <w:rFonts w:hint="default" w:ascii="Times New Roman" w:hAnsi="Times New Roman" w:eastAsia="方正仿宋_GBK" w:cs="Times New Roman"/>
          <w:color w:val="auto"/>
          <w:sz w:val="32"/>
          <w:szCs w:val="32"/>
          <w:highlight w:val="none"/>
        </w:rPr>
        <w:t>申报指南</w:t>
      </w:r>
      <w:r>
        <w:rPr>
          <w:rFonts w:hint="default" w:ascii="Times New Roman" w:hAnsi="Times New Roman" w:eastAsia="方正仿宋_GBK" w:cs="Times New Roman"/>
          <w:color w:val="auto"/>
          <w:sz w:val="32"/>
          <w:szCs w:val="32"/>
          <w:highlight w:val="none"/>
        </w:rPr>
        <w:fldChar w:fldCharType="end"/>
      </w:r>
    </w:p>
    <w:p>
      <w:pPr>
        <w:ind w:firstLine="1600" w:firstLineChars="5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fldChar w:fldCharType="begin"/>
      </w:r>
      <w:r>
        <w:rPr>
          <w:rFonts w:hint="default" w:ascii="Times New Roman" w:hAnsi="Times New Roman" w:eastAsia="方正仿宋_GBK" w:cs="Times New Roman"/>
          <w:color w:val="auto"/>
          <w:sz w:val="32"/>
          <w:szCs w:val="32"/>
          <w:highlight w:val="none"/>
        </w:rPr>
        <w:instrText xml:space="preserve"> HYPERLINK "https://xmglxt.csti.cn/gateway/hare-file/download/cqkejiju-obs?namePath=templateStore/2023-09-08/40504c995583dbceca7ceba5e592af07.doc" \t "https://xmglxt.csti.cn/" \l "/wel/" </w:instrText>
      </w:r>
      <w:r>
        <w:rPr>
          <w:rFonts w:hint="default" w:ascii="Times New Roman" w:hAnsi="Times New Roman" w:eastAsia="方正仿宋_GBK" w:cs="Times New Roman"/>
          <w:color w:val="auto"/>
          <w:sz w:val="32"/>
          <w:szCs w:val="32"/>
          <w:highlight w:val="none"/>
        </w:rPr>
        <w:fldChar w:fldCharType="separate"/>
      </w:r>
      <w:r>
        <w:rPr>
          <w:rFonts w:hint="default" w:ascii="Times New Roman" w:hAnsi="Times New Roman" w:eastAsia="方正仿宋_GBK" w:cs="Times New Roman"/>
          <w:color w:val="auto"/>
          <w:sz w:val="32"/>
          <w:szCs w:val="32"/>
          <w:highlight w:val="none"/>
        </w:rPr>
        <w:t>2.技术创新与应用发展重点项目申报书（预填）</w:t>
      </w:r>
      <w:r>
        <w:rPr>
          <w:rFonts w:hint="default" w:ascii="Times New Roman" w:hAnsi="Times New Roman" w:eastAsia="方正仿宋_GBK" w:cs="Times New Roman"/>
          <w:color w:val="auto"/>
          <w:sz w:val="32"/>
          <w:szCs w:val="32"/>
          <w:highlight w:val="none"/>
        </w:rPr>
        <w:fldChar w:fldCharType="end"/>
      </w:r>
    </w:p>
    <w:p>
      <w:pPr>
        <w:ind w:firstLine="1600" w:firstLineChars="5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fldChar w:fldCharType="begin"/>
      </w:r>
      <w:r>
        <w:rPr>
          <w:rFonts w:hint="default" w:ascii="Times New Roman" w:hAnsi="Times New Roman" w:eastAsia="方正仿宋_GBK" w:cs="Times New Roman"/>
          <w:color w:val="auto"/>
          <w:sz w:val="32"/>
          <w:szCs w:val="32"/>
          <w:highlight w:val="none"/>
        </w:rPr>
        <w:instrText xml:space="preserve"> HYPERLINK "https://xmglxt.csti.cn/gateway/hare-file/download/cqkejiju-obs?namePath=templateStore/2023-09-08/4734895188f106b5daace15306943f74.docx" \t "https://xmglxt.csti.cn/" \l "/wel/" </w:instrText>
      </w:r>
      <w:r>
        <w:rPr>
          <w:rFonts w:hint="default" w:ascii="Times New Roman" w:hAnsi="Times New Roman" w:eastAsia="方正仿宋_GBK" w:cs="Times New Roman"/>
          <w:color w:val="auto"/>
          <w:sz w:val="32"/>
          <w:szCs w:val="32"/>
          <w:highlight w:val="none"/>
        </w:rPr>
        <w:fldChar w:fldCharType="separate"/>
      </w:r>
      <w:r>
        <w:rPr>
          <w:rFonts w:hint="default" w:ascii="Times New Roman" w:hAnsi="Times New Roman" w:eastAsia="方正仿宋_GBK" w:cs="Times New Roman"/>
          <w:color w:val="auto"/>
          <w:sz w:val="32"/>
          <w:szCs w:val="32"/>
          <w:highlight w:val="none"/>
        </w:rPr>
        <w:t>3.科研诚信承诺书</w:t>
      </w:r>
      <w:r>
        <w:rPr>
          <w:rFonts w:hint="default" w:ascii="Times New Roman" w:hAnsi="Times New Roman" w:eastAsia="方正仿宋_GBK" w:cs="Times New Roman"/>
          <w:color w:val="auto"/>
          <w:sz w:val="32"/>
          <w:szCs w:val="32"/>
          <w:highlight w:val="none"/>
        </w:rPr>
        <w:fldChar w:fldCharType="end"/>
      </w:r>
      <w:r>
        <w:rPr>
          <w:rFonts w:hint="eastAsia" w:ascii="Times New Roman" w:hAnsi="Times New Roman" w:eastAsia="方正仿宋_GBK" w:cs="Times New Roman"/>
          <w:i w:val="0"/>
          <w:iCs w:val="0"/>
          <w:caps w:val="0"/>
          <w:color w:val="auto"/>
          <w:spacing w:val="0"/>
          <w:sz w:val="32"/>
          <w:szCs w:val="32"/>
          <w:lang w:eastAsia="zh-CN"/>
        </w:rPr>
        <w:t>（</w:t>
      </w:r>
      <w:r>
        <w:rPr>
          <w:rFonts w:hint="eastAsia" w:ascii="Times New Roman" w:hAnsi="Times New Roman" w:eastAsia="方正仿宋_GBK" w:cs="Times New Roman"/>
          <w:i w:val="0"/>
          <w:iCs w:val="0"/>
          <w:caps w:val="0"/>
          <w:color w:val="auto"/>
          <w:spacing w:val="0"/>
          <w:sz w:val="32"/>
          <w:szCs w:val="32"/>
          <w:lang w:val="en-US" w:eastAsia="zh-CN"/>
        </w:rPr>
        <w:t>模版</w:t>
      </w:r>
      <w:r>
        <w:rPr>
          <w:rFonts w:hint="eastAsia" w:ascii="Times New Roman" w:hAnsi="Times New Roman" w:eastAsia="方正仿宋_GBK" w:cs="Times New Roman"/>
          <w:i w:val="0"/>
          <w:iCs w:val="0"/>
          <w:caps w:val="0"/>
          <w:color w:val="auto"/>
          <w:spacing w:val="0"/>
          <w:sz w:val="32"/>
          <w:szCs w:val="32"/>
          <w:lang w:eastAsia="zh-CN"/>
        </w:rPr>
        <w:t>）</w:t>
      </w:r>
    </w:p>
    <w:p>
      <w:pPr>
        <w:ind w:firstLine="1600" w:firstLineChars="5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fldChar w:fldCharType="begin"/>
      </w:r>
      <w:r>
        <w:rPr>
          <w:rFonts w:hint="default" w:ascii="Times New Roman" w:hAnsi="Times New Roman" w:eastAsia="方正仿宋_GBK" w:cs="Times New Roman"/>
          <w:color w:val="auto"/>
          <w:sz w:val="32"/>
          <w:szCs w:val="32"/>
          <w:highlight w:val="none"/>
        </w:rPr>
        <w:instrText xml:space="preserve"> HYPERLINK "https://xmglxt.csti.cn/gateway/hare-file/download/cqkejiju-obs?namePath=templateStore/2023-09-08/0e83d05e8a25733c541f73413c1327a2.doc" \t "https://xmglxt.csti.cn/" \l "/wel/" </w:instrText>
      </w:r>
      <w:r>
        <w:rPr>
          <w:rFonts w:hint="default" w:ascii="Times New Roman" w:hAnsi="Times New Roman" w:eastAsia="方正仿宋_GBK" w:cs="Times New Roman"/>
          <w:color w:val="auto"/>
          <w:sz w:val="32"/>
          <w:szCs w:val="32"/>
          <w:highlight w:val="none"/>
        </w:rPr>
        <w:fldChar w:fldCharType="separate"/>
      </w:r>
      <w:r>
        <w:rPr>
          <w:rFonts w:hint="default" w:ascii="Times New Roman" w:hAnsi="Times New Roman" w:eastAsia="方正仿宋_GBK" w:cs="Times New Roman"/>
          <w:color w:val="auto"/>
          <w:sz w:val="32"/>
          <w:szCs w:val="32"/>
          <w:highlight w:val="none"/>
        </w:rPr>
        <w:t>4.科研项目合作协议</w:t>
      </w:r>
      <w:r>
        <w:rPr>
          <w:rFonts w:hint="default" w:ascii="Times New Roman" w:hAnsi="Times New Roman" w:eastAsia="方正仿宋_GBK" w:cs="Times New Roman"/>
          <w:color w:val="auto"/>
          <w:sz w:val="32"/>
          <w:szCs w:val="32"/>
          <w:highlight w:val="none"/>
        </w:rPr>
        <w:fldChar w:fldCharType="end"/>
      </w:r>
      <w:r>
        <w:rPr>
          <w:rFonts w:hint="eastAsia" w:ascii="Times New Roman" w:hAnsi="Times New Roman" w:eastAsia="方正仿宋_GBK" w:cs="Times New Roman"/>
          <w:i w:val="0"/>
          <w:iCs w:val="0"/>
          <w:caps w:val="0"/>
          <w:color w:val="auto"/>
          <w:spacing w:val="0"/>
          <w:sz w:val="32"/>
          <w:szCs w:val="32"/>
          <w:lang w:eastAsia="zh-CN"/>
        </w:rPr>
        <w:t>（</w:t>
      </w:r>
      <w:r>
        <w:rPr>
          <w:rFonts w:hint="eastAsia" w:ascii="Times New Roman" w:hAnsi="Times New Roman" w:eastAsia="方正仿宋_GBK" w:cs="Times New Roman"/>
          <w:i w:val="0"/>
          <w:iCs w:val="0"/>
          <w:caps w:val="0"/>
          <w:color w:val="auto"/>
          <w:spacing w:val="0"/>
          <w:sz w:val="32"/>
          <w:szCs w:val="32"/>
          <w:lang w:val="en-US" w:eastAsia="zh-CN"/>
        </w:rPr>
        <w:t>模版</w:t>
      </w:r>
      <w:r>
        <w:rPr>
          <w:rFonts w:hint="eastAsia" w:ascii="Times New Roman" w:hAnsi="Times New Roman" w:eastAsia="方正仿宋_GBK" w:cs="Times New Roman"/>
          <w:i w:val="0"/>
          <w:iCs w:val="0"/>
          <w:caps w:val="0"/>
          <w:color w:val="auto"/>
          <w:spacing w:val="0"/>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firstLine="1600" w:firstLineChars="500"/>
        <w:textAlignment w:val="auto"/>
        <w:rPr>
          <w:rFonts w:hint="eastAsia" w:ascii="Times New Roman" w:hAnsi="Times New Roman" w:eastAsia="方正仿宋_GBK" w:cs="Times New Roman"/>
          <w:i w:val="0"/>
          <w:iCs w:val="0"/>
          <w:caps w:val="0"/>
          <w:color w:val="auto"/>
          <w:spacing w:val="0"/>
          <w:sz w:val="32"/>
          <w:szCs w:val="32"/>
          <w:lang w:eastAsia="zh-CN"/>
        </w:rPr>
      </w:pPr>
      <w:r>
        <w:rPr>
          <w:rFonts w:hint="eastAsia" w:ascii="Times New Roman" w:hAnsi="Times New Roman" w:eastAsia="方正仿宋_GBK" w:cs="Times New Roman"/>
          <w:i w:val="0"/>
          <w:iCs w:val="0"/>
          <w:caps w:val="0"/>
          <w:color w:val="auto"/>
          <w:spacing w:val="0"/>
          <w:sz w:val="32"/>
          <w:szCs w:val="32"/>
          <w:lang w:val="en-US" w:eastAsia="zh-CN"/>
        </w:rPr>
        <w:t>5.</w:t>
      </w:r>
      <w:r>
        <w:rPr>
          <w:rFonts w:hint="default" w:ascii="Times New Roman" w:hAnsi="Times New Roman" w:eastAsia="方正仿宋_GBK" w:cs="Times New Roman"/>
          <w:i w:val="0"/>
          <w:iCs w:val="0"/>
          <w:caps w:val="0"/>
          <w:color w:val="auto"/>
          <w:spacing w:val="0"/>
          <w:sz w:val="32"/>
          <w:szCs w:val="32"/>
        </w:rPr>
        <w:t>资金承诺书</w:t>
      </w:r>
      <w:r>
        <w:rPr>
          <w:rFonts w:hint="eastAsia" w:ascii="Times New Roman" w:hAnsi="Times New Roman" w:eastAsia="方正仿宋_GBK" w:cs="Times New Roman"/>
          <w:i w:val="0"/>
          <w:iCs w:val="0"/>
          <w:caps w:val="0"/>
          <w:color w:val="auto"/>
          <w:spacing w:val="0"/>
          <w:sz w:val="32"/>
          <w:szCs w:val="32"/>
          <w:lang w:eastAsia="zh-CN"/>
        </w:rPr>
        <w:t>（</w:t>
      </w:r>
      <w:r>
        <w:rPr>
          <w:rFonts w:hint="eastAsia" w:ascii="Times New Roman" w:hAnsi="Times New Roman" w:eastAsia="方正仿宋_GBK" w:cs="Times New Roman"/>
          <w:i w:val="0"/>
          <w:iCs w:val="0"/>
          <w:caps w:val="0"/>
          <w:color w:val="auto"/>
          <w:spacing w:val="0"/>
          <w:sz w:val="32"/>
          <w:szCs w:val="32"/>
          <w:lang w:val="en-US" w:eastAsia="zh-CN"/>
        </w:rPr>
        <w:t>模版</w:t>
      </w:r>
      <w:r>
        <w:rPr>
          <w:rFonts w:hint="eastAsia" w:ascii="Times New Roman" w:hAnsi="Times New Roman" w:eastAsia="方正仿宋_GBK" w:cs="Times New Roman"/>
          <w:i w:val="0"/>
          <w:iCs w:val="0"/>
          <w:caps w:val="0"/>
          <w:color w:val="auto"/>
          <w:spacing w:val="0"/>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firstLine="1600" w:firstLineChars="500"/>
        <w:textAlignment w:val="auto"/>
        <w:rPr>
          <w:rFonts w:hint="eastAsia" w:ascii="Times New Roman" w:hAnsi="Times New Roman" w:eastAsia="方正仿宋_GBK" w:cs="Times New Roman"/>
          <w:i w:val="0"/>
          <w:iCs w:val="0"/>
          <w:caps w:val="0"/>
          <w:color w:val="auto"/>
          <w:spacing w:val="0"/>
          <w:sz w:val="32"/>
          <w:szCs w:val="32"/>
          <w:lang w:val="en-US" w:eastAsia="zh-CN"/>
        </w:rPr>
      </w:pPr>
      <w:r>
        <w:rPr>
          <w:rFonts w:hint="eastAsia" w:ascii="Times New Roman" w:hAnsi="Times New Roman" w:eastAsia="方正仿宋_GBK" w:cs="Times New Roman"/>
          <w:i w:val="0"/>
          <w:iCs w:val="0"/>
          <w:caps w:val="0"/>
          <w:color w:val="auto"/>
          <w:spacing w:val="0"/>
          <w:sz w:val="32"/>
          <w:szCs w:val="32"/>
          <w:lang w:val="en-US" w:eastAsia="zh-CN"/>
        </w:rPr>
        <w:t>6.重庆市科研项目网上申报操作流程图解（个人）</w:t>
      </w:r>
    </w:p>
    <w:p>
      <w:pPr>
        <w:keepNext w:val="0"/>
        <w:keepLines w:val="0"/>
        <w:pageBreakBefore w:val="0"/>
        <w:widowControl w:val="0"/>
        <w:numPr>
          <w:ilvl w:val="0"/>
          <w:numId w:val="0"/>
        </w:numPr>
        <w:kinsoku/>
        <w:wordWrap/>
        <w:overflowPunct/>
        <w:topLinePunct w:val="0"/>
        <w:autoSpaceDE/>
        <w:autoSpaceDN/>
        <w:bidi w:val="0"/>
        <w:adjustRightInd/>
        <w:snapToGrid/>
        <w:ind w:firstLine="1600" w:firstLineChars="500"/>
        <w:textAlignment w:val="auto"/>
        <w:rPr>
          <w:rFonts w:hint="eastAsia" w:ascii="Times New Roman" w:hAnsi="Times New Roman" w:eastAsia="方正仿宋_GBK" w:cs="Times New Roman"/>
          <w:i w:val="0"/>
          <w:iCs w:val="0"/>
          <w:caps w:val="0"/>
          <w:color w:val="auto"/>
          <w:spacing w:val="0"/>
          <w:sz w:val="32"/>
          <w:szCs w:val="32"/>
          <w:lang w:val="en-US" w:eastAsia="zh-CN"/>
        </w:rPr>
      </w:pPr>
      <w:r>
        <w:rPr>
          <w:rFonts w:hint="eastAsia" w:ascii="Times New Roman" w:hAnsi="Times New Roman" w:eastAsia="方正仿宋_GBK" w:cs="Times New Roman"/>
          <w:i w:val="0"/>
          <w:iCs w:val="0"/>
          <w:caps w:val="0"/>
          <w:color w:val="auto"/>
          <w:spacing w:val="0"/>
          <w:sz w:val="32"/>
          <w:szCs w:val="32"/>
          <w:lang w:val="en-US" w:eastAsia="zh-CN"/>
        </w:rPr>
        <w:t>7.重庆市科研项目网上申报操作流程图解（单位）</w:t>
      </w:r>
    </w:p>
    <w:p>
      <w:pPr>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                                                                                                      </w:t>
      </w:r>
      <w:r>
        <w:rPr>
          <w:rFonts w:hint="eastAsia" w:ascii="方正仿宋_GBK" w:hAnsi="方正仿宋_GBK" w:eastAsia="方正仿宋_GBK" w:cs="方正仿宋_GBK"/>
          <w:color w:val="auto"/>
          <w:sz w:val="32"/>
          <w:szCs w:val="32"/>
          <w:highlight w:val="none"/>
          <w:lang w:val="en-US" w:eastAsia="zh-CN"/>
        </w:rPr>
        <w:t xml:space="preserve"> </w:t>
      </w:r>
      <w:r>
        <w:rPr>
          <w:rFonts w:hint="eastAsia" w:ascii="方正仿宋_GBK" w:hAnsi="方正仿宋_GBK" w:eastAsia="方正仿宋_GBK" w:cs="方正仿宋_GBK"/>
          <w:color w:val="auto"/>
          <w:sz w:val="32"/>
          <w:szCs w:val="32"/>
          <w:highlight w:val="none"/>
        </w:rPr>
        <w:t xml:space="preserve">  重庆市科学技术局</w:t>
      </w:r>
    </w:p>
    <w:p>
      <w:pPr>
        <w:pStyle w:val="3"/>
        <w:wordWrap w:val="0"/>
        <w:spacing w:beforeAutospacing="0" w:afterAutospacing="0" w:line="580" w:lineRule="exact"/>
        <w:ind w:firstLine="5440" w:firstLineChars="1700"/>
        <w:rPr>
          <w:rFonts w:hint="eastAsia" w:ascii="方正仿宋_GBK" w:hAnsi="方正仿宋_GBK" w:eastAsia="方正仿宋_GBK" w:cs="方正仿宋_GBK"/>
          <w:color w:val="auto"/>
          <w:kern w:val="2"/>
          <w:sz w:val="32"/>
          <w:szCs w:val="32"/>
          <w:highlight w:val="none"/>
          <w:lang w:val="en-US" w:eastAsia="zh-CN" w:bidi="ar-SA"/>
        </w:rPr>
      </w:pPr>
      <w:r>
        <w:rPr>
          <w:rFonts w:hint="eastAsia" w:ascii="方正仿宋_GBK" w:hAnsi="方正仿宋_GBK" w:eastAsia="方正仿宋_GBK" w:cs="方正仿宋_GBK"/>
          <w:color w:val="auto"/>
          <w:kern w:val="2"/>
          <w:sz w:val="32"/>
          <w:szCs w:val="32"/>
          <w:highlight w:val="none"/>
          <w:lang w:val="en-US" w:eastAsia="zh-CN" w:bidi="ar-SA"/>
        </w:rPr>
        <w:t>2025年5月27日</w:t>
      </w:r>
    </w:p>
    <w:sectPr>
      <w:pgSz w:w="11906" w:h="16838"/>
      <w:pgMar w:top="1723" w:right="1633" w:bottom="1440" w:left="163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书宋_GBK">
    <w:panose1 w:val="03000509000000000000"/>
    <w:charset w:val="86"/>
    <w:family w:val="auto"/>
    <w:pitch w:val="default"/>
    <w:sig w:usb0="00000001" w:usb1="080E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DejaVu Math TeX Gyre">
    <w:panose1 w:val="02000503000000000000"/>
    <w:charset w:val="00"/>
    <w:family w:val="auto"/>
    <w:pitch w:val="default"/>
    <w:sig w:usb0="A10000EF" w:usb1="4201F9EE" w:usb2="02000000" w:usb3="00000000" w:csb0="60000193" w:csb1="0DD4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Q3MWZkMzhiM2U0NzMyOWI2ZWUxNzEwOGE3NzI0OGUifQ=="/>
  </w:docVars>
  <w:rsids>
    <w:rsidRoot w:val="37E24A01"/>
    <w:rsid w:val="00D21B4F"/>
    <w:rsid w:val="00D26C0D"/>
    <w:rsid w:val="03127926"/>
    <w:rsid w:val="033D21D3"/>
    <w:rsid w:val="03DF1EFE"/>
    <w:rsid w:val="0D496892"/>
    <w:rsid w:val="0D9C49BC"/>
    <w:rsid w:val="0DC070EE"/>
    <w:rsid w:val="0DC12675"/>
    <w:rsid w:val="0E1A1CB6"/>
    <w:rsid w:val="0E222C73"/>
    <w:rsid w:val="0FA718CA"/>
    <w:rsid w:val="10BD6F35"/>
    <w:rsid w:val="12D04177"/>
    <w:rsid w:val="13FA068E"/>
    <w:rsid w:val="146F7B6A"/>
    <w:rsid w:val="17A57154"/>
    <w:rsid w:val="18143BD8"/>
    <w:rsid w:val="183152FF"/>
    <w:rsid w:val="1AA703F6"/>
    <w:rsid w:val="1B7725C5"/>
    <w:rsid w:val="1E326C77"/>
    <w:rsid w:val="1FA808F8"/>
    <w:rsid w:val="20766E26"/>
    <w:rsid w:val="20EF0E4F"/>
    <w:rsid w:val="211146CB"/>
    <w:rsid w:val="22105252"/>
    <w:rsid w:val="251175E6"/>
    <w:rsid w:val="255B4D05"/>
    <w:rsid w:val="26B67085"/>
    <w:rsid w:val="28C8445F"/>
    <w:rsid w:val="2A047719"/>
    <w:rsid w:val="2DCD5B9A"/>
    <w:rsid w:val="2F3445FD"/>
    <w:rsid w:val="2F6B5909"/>
    <w:rsid w:val="36991E67"/>
    <w:rsid w:val="373F72F2"/>
    <w:rsid w:val="37E24A01"/>
    <w:rsid w:val="38A94323"/>
    <w:rsid w:val="3A5A03D0"/>
    <w:rsid w:val="3B5D687E"/>
    <w:rsid w:val="3C2F4ACD"/>
    <w:rsid w:val="3D711112"/>
    <w:rsid w:val="3DB82B5C"/>
    <w:rsid w:val="3EBE3EE3"/>
    <w:rsid w:val="3ECC70E8"/>
    <w:rsid w:val="3EDC644D"/>
    <w:rsid w:val="3FBFD589"/>
    <w:rsid w:val="3FFE7908"/>
    <w:rsid w:val="41D81175"/>
    <w:rsid w:val="42CB1623"/>
    <w:rsid w:val="43633A26"/>
    <w:rsid w:val="44C11A60"/>
    <w:rsid w:val="4E061402"/>
    <w:rsid w:val="4F1E46E2"/>
    <w:rsid w:val="4F3A1A7F"/>
    <w:rsid w:val="50B82E88"/>
    <w:rsid w:val="51062AD6"/>
    <w:rsid w:val="525679BC"/>
    <w:rsid w:val="526F5645"/>
    <w:rsid w:val="55650480"/>
    <w:rsid w:val="579A6812"/>
    <w:rsid w:val="5ACE4E7E"/>
    <w:rsid w:val="5B6237DD"/>
    <w:rsid w:val="5BB7696B"/>
    <w:rsid w:val="5CBF7984"/>
    <w:rsid w:val="5D3D1041"/>
    <w:rsid w:val="5EFC2E4E"/>
    <w:rsid w:val="60863D44"/>
    <w:rsid w:val="67DA7F59"/>
    <w:rsid w:val="67F72090"/>
    <w:rsid w:val="69A62455"/>
    <w:rsid w:val="6A2B4E75"/>
    <w:rsid w:val="6A9609D0"/>
    <w:rsid w:val="6BF32B6E"/>
    <w:rsid w:val="6CCC0648"/>
    <w:rsid w:val="6E507160"/>
    <w:rsid w:val="6ED85A05"/>
    <w:rsid w:val="6F103C08"/>
    <w:rsid w:val="72A93C19"/>
    <w:rsid w:val="74CF1C9F"/>
    <w:rsid w:val="788F51FD"/>
    <w:rsid w:val="7D935F5F"/>
    <w:rsid w:val="7D9E45FE"/>
    <w:rsid w:val="7DA261A2"/>
    <w:rsid w:val="7F5B2AAD"/>
    <w:rsid w:val="7FBFB0B5"/>
    <w:rsid w:val="7FEFA31A"/>
    <w:rsid w:val="C8D93ACA"/>
    <w:rsid w:val="CFFECF3C"/>
    <w:rsid w:val="F7F63492"/>
    <w:rsid w:val="F8DFB09A"/>
    <w:rsid w:val="FFEB97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2"/>
    <w:basedOn w:val="1"/>
    <w:unhideWhenUsed/>
    <w:qFormat/>
    <w:uiPriority w:val="99"/>
    <w:rPr>
      <w:rFonts w:ascii="仿宋_GB2312" w:hAnsi="宋体" w:eastAsia="仿宋_GB2312" w:cs="宋体"/>
      <w:b/>
      <w:bCs/>
      <w:sz w:val="44"/>
      <w:szCs w:val="44"/>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qFormat/>
    <w:uiPriority w:val="0"/>
    <w:rPr>
      <w:color w:val="0000FF"/>
      <w:u w:val="single"/>
    </w:rPr>
  </w:style>
  <w:style w:type="character" w:customStyle="1" w:styleId="8">
    <w:name w:val="fontstyle01"/>
    <w:basedOn w:val="5"/>
    <w:qFormat/>
    <w:uiPriority w:val="0"/>
    <w:rPr>
      <w:rFonts w:hint="eastAsia" w:ascii="仿宋" w:hAnsi="仿宋" w:eastAsia="仿宋"/>
      <w:color w:val="000000"/>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1992</Words>
  <Characters>2163</Characters>
  <Lines>0</Lines>
  <Paragraphs>0</Paragraphs>
  <TotalTime>20</TotalTime>
  <ScaleCrop>false</ScaleCrop>
  <LinksUpToDate>false</LinksUpToDate>
  <CharactersWithSpaces>2335</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2024-07-07T07:23:00Z</dcterms:created>
  <dc:creator>hp</dc:creator>
  <cp:lastModifiedBy>胡林</cp:lastModifiedBy>
  <cp:lastPrinted>2025-04-30T13:35:00Z</cp:lastPrinted>
  <dcterms:modified xsi:type="dcterms:W3CDTF">2025-05-27T10:50:39Z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4407FD207CD745C5A010A15F78A66D55_12</vt:lpwstr>
  </property>
  <property fmtid="{D5CDD505-2E9C-101B-9397-08002B2CF9AE}" pid="4" name="KSOTemplateDocerSaveRecord">
    <vt:lpwstr>eyJoZGlkIjoiYmQwNmVlY2NlNjIwMDNiMzc2YmY3NjgzMDAzOTViYjMiLCJ1c2VySWQiOiIyNTE3NDAwODgifQ==</vt:lpwstr>
  </property>
</Properties>
</file>